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7C" w:rsidRDefault="00FA457C" w:rsidP="00FA457C">
      <w:pPr>
        <w:shd w:val="clear" w:color="auto" w:fill="FFFFFF"/>
        <w:spacing w:after="100" w:afterAutospacing="1" w:line="360" w:lineRule="atLeast"/>
        <w:rPr>
          <w:rFonts w:ascii="Verdana" w:eastAsia="Times New Roman" w:hAnsi="Verdana" w:cs="Arial"/>
          <w:color w:val="333333"/>
          <w:sz w:val="18"/>
          <w:szCs w:val="18"/>
        </w:rPr>
      </w:pPr>
      <w:r>
        <w:rPr>
          <w:rFonts w:ascii="Verdana" w:eastAsia="Times New Roman" w:hAnsi="Verdana" w:cs="Arial"/>
          <w:color w:val="333333"/>
          <w:sz w:val="18"/>
          <w:szCs w:val="18"/>
        </w:rPr>
        <w:t>QUESTION 1</w:t>
      </w:r>
    </w:p>
    <w:p w:rsidR="00FA457C" w:rsidRPr="00FA457C" w:rsidRDefault="00FA457C" w:rsidP="00FA457C">
      <w:pPr>
        <w:pStyle w:val="ListParagraph"/>
        <w:numPr>
          <w:ilvl w:val="0"/>
          <w:numId w:val="1"/>
        </w:numPr>
        <w:shd w:val="clear" w:color="auto" w:fill="FFFFFF"/>
        <w:spacing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rPr>
        <w:t>Performance Report</w:t>
      </w:r>
    </w:p>
    <w:p w:rsidR="00FA457C" w:rsidRPr="00FA457C" w:rsidRDefault="00FA457C" w:rsidP="00FA457C">
      <w:pPr>
        <w:pStyle w:val="ListParagraph"/>
        <w:numPr>
          <w:ilvl w:val="0"/>
          <w:numId w:val="1"/>
        </w:numPr>
        <w:shd w:val="clear" w:color="auto" w:fill="FFFFFF"/>
        <w:spacing w:before="100" w:beforeAutospacing="1"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rPr>
        <w:t>Bowling Company provided the following information for last year.</w:t>
      </w:r>
    </w:p>
    <w:tbl>
      <w:tblPr>
        <w:tblW w:w="5250" w:type="dxa"/>
        <w:tblCellSpacing w:w="0" w:type="dxa"/>
        <w:tblCellMar>
          <w:top w:w="45" w:type="dxa"/>
          <w:left w:w="45" w:type="dxa"/>
          <w:bottom w:w="45" w:type="dxa"/>
          <w:right w:w="45" w:type="dxa"/>
        </w:tblCellMar>
        <w:tblLook w:val="04A0" w:firstRow="1" w:lastRow="0" w:firstColumn="1" w:lastColumn="0" w:noHBand="0" w:noVBand="1"/>
      </w:tblPr>
      <w:tblGrid>
        <w:gridCol w:w="177"/>
        <w:gridCol w:w="3013"/>
        <w:gridCol w:w="1449"/>
        <w:gridCol w:w="611"/>
      </w:tblGrid>
      <w:tr w:rsidR="00FA457C" w:rsidRPr="00FA457C" w:rsidTr="00FA457C">
        <w:trPr>
          <w:tblCellSpacing w:w="0" w:type="dxa"/>
        </w:trPr>
        <w:tc>
          <w:tcPr>
            <w:tcW w:w="0" w:type="auto"/>
            <w:gridSpan w:val="2"/>
            <w:tcBorders>
              <w:bottom w:val="single" w:sz="6" w:space="0" w:color="000000"/>
            </w:tcBorders>
            <w:vAlign w:val="center"/>
            <w:hideMark/>
          </w:tcPr>
          <w:p w:rsidR="00FA457C" w:rsidRPr="00FA457C" w:rsidRDefault="00FA457C" w:rsidP="00FA457C">
            <w:pPr>
              <w:spacing w:after="0" w:line="360" w:lineRule="atLeast"/>
              <w:jc w:val="center"/>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Master Budget</w:t>
            </w:r>
          </w:p>
        </w:tc>
        <w:tc>
          <w:tcPr>
            <w:tcW w:w="0" w:type="auto"/>
            <w:tcBorders>
              <w:bottom w:val="single" w:sz="6" w:space="0" w:color="000000"/>
            </w:tcBorders>
            <w:vAlign w:val="center"/>
            <w:hideMark/>
          </w:tcPr>
          <w:p w:rsidR="00FA457C" w:rsidRPr="00FA457C" w:rsidRDefault="00FA457C" w:rsidP="00FA457C">
            <w:pPr>
              <w:spacing w:after="0" w:line="360" w:lineRule="atLeast"/>
              <w:jc w:val="center"/>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Actual Data</w:t>
            </w:r>
          </w:p>
        </w:tc>
        <w:tc>
          <w:tcPr>
            <w:tcW w:w="0" w:type="auto"/>
            <w:tcBorders>
              <w:bottom w:val="single" w:sz="6" w:space="0" w:color="000000"/>
            </w:tcBorders>
            <w:vAlign w:val="center"/>
            <w:hideMark/>
          </w:tcPr>
          <w:p w:rsidR="00FA457C" w:rsidRPr="00FA457C" w:rsidRDefault="00FA457C" w:rsidP="00FA457C">
            <w:pPr>
              <w:spacing w:after="0" w:line="360" w:lineRule="atLeast"/>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Budgeted production 4,500</w:t>
            </w:r>
          </w:p>
        </w:tc>
        <w:tc>
          <w:tcPr>
            <w:tcW w:w="0" w:type="auto"/>
            <w:tcBorders>
              <w:bottom w:val="single" w:sz="6" w:space="0" w:color="000000"/>
            </w:tcBorders>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4,300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units</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10 pounds @ 0.5 per pound</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$6,800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0.6 hr. @ $15.5 per hour</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30,500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proofErr w:type="spellStart"/>
            <w:r w:rsidRPr="00FA457C">
              <w:rPr>
                <w:rFonts w:ascii="Verdana" w:eastAsia="Times New Roman" w:hAnsi="Verdana" w:cs="Times New Roman"/>
                <w:i/>
                <w:iCs/>
                <w:color w:val="333333"/>
                <w:sz w:val="18"/>
                <w:szCs w:val="18"/>
              </w:rPr>
              <w:t>VOH</w:t>
            </w:r>
            <w:proofErr w:type="spellEnd"/>
            <w:r w:rsidRPr="00FA457C">
              <w:rPr>
                <w:rFonts w:ascii="Verdana" w:eastAsia="Times New Roman" w:hAnsi="Verdana" w:cs="Times New Roman"/>
                <w:i/>
                <w:iCs/>
                <w:color w:val="333333"/>
                <w:sz w:val="18"/>
                <w:szCs w:val="18"/>
              </w:rPr>
              <w:t>:</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0.6 hr. @ $2.80</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4,200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proofErr w:type="spellStart"/>
            <w:r w:rsidRPr="00FA457C">
              <w:rPr>
                <w:rFonts w:ascii="Verdana" w:eastAsia="Times New Roman" w:hAnsi="Verdana" w:cs="Times New Roman"/>
                <w:i/>
                <w:iCs/>
                <w:color w:val="333333"/>
                <w:sz w:val="18"/>
                <w:szCs w:val="18"/>
              </w:rPr>
              <w:t>FOH</w:t>
            </w:r>
            <w:proofErr w:type="spellEnd"/>
            <w:r w:rsidRPr="00FA457C">
              <w:rPr>
                <w:rFonts w:ascii="Verdana" w:eastAsia="Times New Roman" w:hAnsi="Verdana" w:cs="Times New Roman"/>
                <w:i/>
                <w:iCs/>
                <w:color w:val="333333"/>
                <w:sz w:val="18"/>
                <w:szCs w:val="18"/>
              </w:rPr>
              <w:t>:</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 $6,000</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6,300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Depreciation, $2,500</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2,500</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bl>
    <w:p w:rsidR="00FA457C" w:rsidRPr="00FA457C" w:rsidRDefault="00FA457C" w:rsidP="00FA457C">
      <w:pPr>
        <w:pStyle w:val="ListParagraph"/>
        <w:numPr>
          <w:ilvl w:val="0"/>
          <w:numId w:val="1"/>
        </w:numPr>
        <w:shd w:val="clear" w:color="auto" w:fill="FFFFFF"/>
        <w:spacing w:after="0" w:line="240" w:lineRule="auto"/>
        <w:rPr>
          <w:rFonts w:ascii="Arial" w:eastAsia="Times New Roman" w:hAnsi="Arial" w:cs="Arial"/>
          <w:color w:val="000000"/>
          <w:sz w:val="20"/>
          <w:szCs w:val="20"/>
        </w:rPr>
      </w:pPr>
      <w:r w:rsidRPr="00FA457C">
        <w:rPr>
          <w:rFonts w:ascii="Arial" w:eastAsia="Times New Roman" w:hAnsi="Arial" w:cs="Arial"/>
          <w:color w:val="000000"/>
          <w:sz w:val="20"/>
          <w:szCs w:val="20"/>
        </w:rPr>
        <w:t>Part 1: Budgeted Amounts for Each Cost Category</w:t>
      </w:r>
    </w:p>
    <w:p w:rsidR="00FA457C" w:rsidRPr="00FA457C" w:rsidRDefault="00FA457C" w:rsidP="00FA457C">
      <w:pPr>
        <w:pStyle w:val="ListParagraph"/>
        <w:numPr>
          <w:ilvl w:val="0"/>
          <w:numId w:val="1"/>
        </w:numPr>
        <w:shd w:val="clear" w:color="auto" w:fill="FFFFFF"/>
        <w:spacing w:after="100" w:afterAutospacing="1" w:line="360" w:lineRule="atLeast"/>
        <w:rPr>
          <w:rFonts w:ascii="Verdana" w:eastAsia="Times New Roman" w:hAnsi="Verdana" w:cs="Arial"/>
          <w:color w:val="333333"/>
          <w:sz w:val="18"/>
          <w:szCs w:val="18"/>
        </w:rPr>
      </w:pPr>
      <w:r w:rsidRPr="00FA457C">
        <w:rPr>
          <w:rFonts w:ascii="Verdana" w:eastAsia="Times New Roman" w:hAnsi="Verdana" w:cs="Arial"/>
          <w:b/>
          <w:bCs/>
          <w:color w:val="333333"/>
          <w:sz w:val="18"/>
          <w:szCs w:val="18"/>
        </w:rPr>
        <w:t>1.  </w:t>
      </w:r>
      <w:r w:rsidRPr="00FA457C">
        <w:rPr>
          <w:rFonts w:ascii="Verdana" w:eastAsia="Times New Roman" w:hAnsi="Verdana" w:cs="Arial"/>
          <w:color w:val="333333"/>
          <w:sz w:val="18"/>
          <w:szCs w:val="18"/>
        </w:rPr>
        <w:t>Calculate the budgeted amounts for each cost category listed above for the 4,500 budgeted units, then give the total below.</w:t>
      </w: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4243"/>
        <w:gridCol w:w="4007"/>
      </w:tblGrid>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in;height:18.25pt" o:ole="">
                  <v:imagedata r:id="rId5" o:title=""/>
                </v:shape>
                <w:control r:id="rId6" w:name="DefaultOcxName" w:shapeid="_x0000_i1105"/>
              </w:objec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104" type="#_x0000_t75" style="width:1in;height:18.25pt" o:ole="">
                  <v:imagedata r:id="rId5" o:title=""/>
                </v:shape>
                <w:control r:id="rId7" w:name="DefaultOcxName1" w:shapeid="_x0000_i1104"/>
              </w:objec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overhead</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103" type="#_x0000_t75" style="width:1in;height:18.25pt" o:ole="">
                  <v:imagedata r:id="rId5" o:title=""/>
                </v:shape>
                <w:control r:id="rId8" w:name="DefaultOcxName2" w:shapeid="_x0000_i1103"/>
              </w:objec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Fixed overhead:</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102" type="#_x0000_t75" style="width:1in;height:18.25pt" o:ole="">
                  <v:imagedata r:id="rId5" o:title=""/>
                </v:shape>
                <w:control r:id="rId9" w:name="DefaultOcxName3" w:shapeid="_x0000_i1102"/>
              </w:objec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Depreciation</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101" type="#_x0000_t75" style="width:1in;height:18.25pt" o:ole="">
                  <v:imagedata r:id="rId5" o:title=""/>
                </v:shape>
                <w:control r:id="rId10" w:name="DefaultOcxName4" w:shapeid="_x0000_i1101"/>
              </w:objec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Total</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100" type="#_x0000_t75" style="width:1in;height:18.25pt" o:ole="">
                  <v:imagedata r:id="rId5" o:title=""/>
                </v:shape>
                <w:control r:id="rId11" w:name="DefaultOcxName5" w:shapeid="_x0000_i1100"/>
              </w:object>
            </w:r>
          </w:p>
        </w:tc>
      </w:tr>
    </w:tbl>
    <w:p w:rsidR="00FA457C" w:rsidRPr="00FA457C" w:rsidRDefault="00FA457C" w:rsidP="00FA457C">
      <w:pPr>
        <w:pStyle w:val="ListParagraph"/>
        <w:numPr>
          <w:ilvl w:val="0"/>
          <w:numId w:val="1"/>
        </w:numPr>
        <w:shd w:val="clear" w:color="auto" w:fill="FFFFFF"/>
        <w:spacing w:after="0" w:line="240" w:lineRule="auto"/>
        <w:rPr>
          <w:rFonts w:ascii="Arial" w:eastAsia="Times New Roman" w:hAnsi="Arial" w:cs="Arial"/>
          <w:color w:val="000000"/>
          <w:sz w:val="20"/>
          <w:szCs w:val="20"/>
          <w:highlight w:val="yellow"/>
        </w:rPr>
      </w:pPr>
      <w:r w:rsidRPr="00FA457C">
        <w:rPr>
          <w:rFonts w:ascii="Arial" w:eastAsia="Times New Roman" w:hAnsi="Arial" w:cs="Arial"/>
          <w:color w:val="000000"/>
          <w:sz w:val="20"/>
          <w:szCs w:val="20"/>
          <w:highlight w:val="yellow"/>
        </w:rPr>
        <w:t>Part 2: Performance Report</w:t>
      </w:r>
    </w:p>
    <w:p w:rsidR="00FA457C" w:rsidRPr="00FA457C" w:rsidRDefault="00FA457C" w:rsidP="00FA457C">
      <w:pPr>
        <w:pStyle w:val="ListParagraph"/>
        <w:numPr>
          <w:ilvl w:val="0"/>
          <w:numId w:val="1"/>
        </w:numPr>
        <w:shd w:val="clear" w:color="auto" w:fill="FFFFFF"/>
        <w:spacing w:after="100" w:afterAutospacing="1" w:line="360" w:lineRule="atLeast"/>
        <w:rPr>
          <w:rFonts w:ascii="Verdana" w:eastAsia="Times New Roman" w:hAnsi="Verdana" w:cs="Arial"/>
          <w:color w:val="333333"/>
          <w:sz w:val="18"/>
          <w:szCs w:val="18"/>
          <w:highlight w:val="yellow"/>
        </w:rPr>
      </w:pPr>
      <w:r w:rsidRPr="00FA457C">
        <w:rPr>
          <w:rFonts w:ascii="Verdana" w:eastAsia="Times New Roman" w:hAnsi="Verdana" w:cs="Arial"/>
          <w:b/>
          <w:bCs/>
          <w:color w:val="333333"/>
          <w:sz w:val="18"/>
          <w:szCs w:val="18"/>
          <w:highlight w:val="yellow"/>
        </w:rPr>
        <w:t>2.  </w:t>
      </w:r>
      <w:r w:rsidRPr="00FA457C">
        <w:rPr>
          <w:rFonts w:ascii="Verdana" w:eastAsia="Times New Roman" w:hAnsi="Verdana" w:cs="Arial"/>
          <w:color w:val="333333"/>
          <w:sz w:val="18"/>
          <w:szCs w:val="18"/>
          <w:highlight w:val="yellow"/>
        </w:rPr>
        <w:t>Prepare a performance report using a budget based on expected production. In the variance type column, select "F" for favorable and "U" for unfavorable. If the variance is zero, enter ("0") in the variance amount column and "N" for neither in the variance type column.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1575"/>
        <w:gridCol w:w="1575"/>
        <w:gridCol w:w="1575"/>
        <w:gridCol w:w="931"/>
      </w:tblGrid>
      <w:tr w:rsidR="00FA457C" w:rsidRPr="00FA457C" w:rsidTr="00FA457C">
        <w:trPr>
          <w:tblCellSpacing w:w="15" w:type="dxa"/>
        </w:trPr>
        <w:tc>
          <w:tcPr>
            <w:tcW w:w="6" w:type="dxa"/>
            <w:gridSpan w:val="5"/>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lastRenderedPageBreak/>
              <w:t>Bowling Company</w:t>
            </w:r>
          </w:p>
        </w:tc>
      </w:tr>
      <w:tr w:rsidR="00FA457C" w:rsidRPr="00FA457C" w:rsidTr="00FA457C">
        <w:trPr>
          <w:tblCellSpacing w:w="15" w:type="dxa"/>
        </w:trPr>
        <w:tc>
          <w:tcPr>
            <w:tcW w:w="6" w:type="dxa"/>
            <w:gridSpan w:val="5"/>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Performance Report</w:t>
            </w:r>
          </w:p>
        </w:tc>
      </w:tr>
      <w:tr w:rsidR="00FA457C" w:rsidRPr="00FA457C" w:rsidTr="00FA457C">
        <w:trPr>
          <w:tblCellSpacing w:w="15" w:type="dxa"/>
        </w:trPr>
        <w:tc>
          <w:tcPr>
            <w:tcW w:w="6" w:type="dxa"/>
            <w:gridSpan w:val="5"/>
            <w:tcBorders>
              <w:bottom w:val="single" w:sz="12" w:space="0" w:color="000000"/>
            </w:tcBorders>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Budgeted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Variance</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Variance Type (F, U, N)</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Units produced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9" type="#_x0000_t75" style="width:1in;height:18.25pt" o:ole="">
                  <v:imagedata r:id="rId5" o:title=""/>
                </v:shape>
                <w:control r:id="rId12" w:name="DefaultOcxName6" w:shapeid="_x0000_i1099"/>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8" type="#_x0000_t75" style="width:1in;height:18.25pt" o:ole="">
                  <v:imagedata r:id="rId5" o:title=""/>
                </v:shape>
                <w:control r:id="rId13" w:name="DefaultOcxName7" w:shapeid="_x0000_i1098"/>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7" type="#_x0000_t75" style="width:1in;height:18.25pt" o:ole="">
                  <v:imagedata r:id="rId5" o:title=""/>
                </v:shape>
                <w:control r:id="rId14" w:name="DefaultOcxName8" w:shapeid="_x0000_i1097"/>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96" type="#_x0000_t75" style="width:1in;height:18.25pt" o:ole="">
                  <v:imagedata r:id="rId5" o:title=""/>
                </v:shape>
                <w:control r:id="rId15" w:name="DefaultOcxName9" w:shapeid="_x0000_i1096"/>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95" type="#_x0000_t75" style="width:1in;height:18.25pt" o:ole="">
                  <v:imagedata r:id="rId5" o:title=""/>
                </v:shape>
                <w:control r:id="rId16" w:name="DefaultOcxName10" w:shapeid="_x0000_i1095"/>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94" type="#_x0000_t75" style="width:1in;height:18.25pt" o:ole="">
                  <v:imagedata r:id="rId5" o:title=""/>
                </v:shape>
                <w:control r:id="rId17" w:name="DefaultOcxName11" w:shapeid="_x0000_i1094"/>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3" type="#_x0000_t75" style="width:1in;height:18.25pt" o:ole="">
                  <v:imagedata r:id="rId5" o:title=""/>
                </v:shape>
                <w:control r:id="rId18" w:name="DefaultOcxName12" w:shapeid="_x0000_i1093"/>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2" type="#_x0000_t75" style="width:1in;height:18.25pt" o:ole="">
                  <v:imagedata r:id="rId5" o:title=""/>
                </v:shape>
                <w:control r:id="rId19" w:name="DefaultOcxName13" w:shapeid="_x0000_i1092"/>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1" type="#_x0000_t75" style="width:1in;height:18.25pt" o:ole="">
                  <v:imagedata r:id="rId5" o:title=""/>
                </v:shape>
                <w:control r:id="rId20" w:name="DefaultOcxName14" w:shapeid="_x0000_i1091"/>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overhead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90" type="#_x0000_t75" style="width:1in;height:18.25pt" o:ole="">
                  <v:imagedata r:id="rId5" o:title=""/>
                </v:shape>
                <w:control r:id="rId21" w:name="DefaultOcxName15" w:shapeid="_x0000_i1090"/>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9" type="#_x0000_t75" style="width:1in;height:18.25pt" o:ole="">
                  <v:imagedata r:id="rId5" o:title=""/>
                </v:shape>
                <w:control r:id="rId22" w:name="DefaultOcxName16" w:shapeid="_x0000_i1089"/>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8" type="#_x0000_t75" style="width:1in;height:18.25pt" o:ole="">
                  <v:imagedata r:id="rId5" o:title=""/>
                </v:shape>
                <w:control r:id="rId23" w:name="DefaultOcxName17" w:shapeid="_x0000_i1088"/>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Fixed overhead: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r>
      <w:tr w:rsidR="00FA457C" w:rsidRPr="00FA457C" w:rsidTr="00FA457C">
        <w:trPr>
          <w:tblCellSpacing w:w="15" w:type="dxa"/>
        </w:trPr>
        <w:tc>
          <w:tcPr>
            <w:tcW w:w="6" w:type="dxa"/>
            <w:tcMar>
              <w:top w:w="15" w:type="dxa"/>
              <w:left w:w="30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7" type="#_x0000_t75" style="width:1in;height:18.25pt" o:ole="">
                  <v:imagedata r:id="rId5" o:title=""/>
                </v:shape>
                <w:control r:id="rId24" w:name="DefaultOcxName18" w:shapeid="_x0000_i1087"/>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6" type="#_x0000_t75" style="width:1in;height:18.25pt" o:ole="">
                  <v:imagedata r:id="rId5" o:title=""/>
                </v:shape>
                <w:control r:id="rId25" w:name="DefaultOcxName19" w:shapeid="_x0000_i1086"/>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5" type="#_x0000_t75" style="width:1in;height:18.25pt" o:ole="">
                  <v:imagedata r:id="rId5" o:title=""/>
                </v:shape>
                <w:control r:id="rId26" w:name="DefaultOcxName20" w:shapeid="_x0000_i1085"/>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30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Depreciation</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4" type="#_x0000_t75" style="width:1in;height:18.25pt" o:ole="">
                  <v:imagedata r:id="rId5" o:title=""/>
                </v:shape>
                <w:control r:id="rId27" w:name="DefaultOcxName21" w:shapeid="_x0000_i1084"/>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3" type="#_x0000_t75" style="width:1in;height:18.25pt" o:ole="">
                  <v:imagedata r:id="rId5" o:title=""/>
                </v:shape>
                <w:control r:id="rId28" w:name="DefaultOcxName22" w:shapeid="_x0000_i1083"/>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082" type="#_x0000_t75" style="width:1in;height:18.25pt" o:ole="">
                  <v:imagedata r:id="rId5" o:title=""/>
                </v:shape>
                <w:control r:id="rId29" w:name="DefaultOcxName23" w:shapeid="_x0000_i1082"/>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Total</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81" type="#_x0000_t75" style="width:1in;height:18.25pt" o:ole="">
                  <v:imagedata r:id="rId5" o:title=""/>
                </v:shape>
                <w:control r:id="rId30" w:name="DefaultOcxName24" w:shapeid="_x0000_i1081"/>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80" type="#_x0000_t75" style="width:1in;height:18.25pt" o:ole="">
                  <v:imagedata r:id="rId5" o:title=""/>
                </v:shape>
                <w:control r:id="rId31" w:name="DefaultOcxName25" w:shapeid="_x0000_i1080"/>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079" type="#_x0000_t75" style="width:1in;height:18.25pt" o:ole="">
                  <v:imagedata r:id="rId5" o:title=""/>
                </v:shape>
                <w:control r:id="rId32" w:name="DefaultOcxName26" w:shapeid="_x0000_i1079"/>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bl>
    <w:p w:rsidR="00850BC2" w:rsidRDefault="00850BC2" w:rsidP="00FA457C">
      <w:pPr>
        <w:pStyle w:val="ListParagraph"/>
        <w:numPr>
          <w:ilvl w:val="0"/>
          <w:numId w:val="1"/>
        </w:numPr>
      </w:pPr>
    </w:p>
    <w:p w:rsidR="00FA457C" w:rsidRDefault="00FA457C">
      <w:r>
        <w:t xml:space="preserve">QUESTION 2 </w:t>
      </w:r>
    </w:p>
    <w:p w:rsidR="00FA457C" w:rsidRPr="00FA457C" w:rsidRDefault="00FA457C" w:rsidP="00FA457C">
      <w:pPr>
        <w:shd w:val="clear" w:color="auto" w:fill="F3F4F4"/>
        <w:spacing w:line="240" w:lineRule="auto"/>
        <w:rPr>
          <w:rFonts w:ascii="Verdana" w:eastAsia="Times New Roman" w:hAnsi="Verdana" w:cs="Times New Roman"/>
          <w:sz w:val="18"/>
          <w:szCs w:val="18"/>
        </w:rPr>
      </w:pPr>
      <w:r w:rsidRPr="00FA457C">
        <w:rPr>
          <w:rFonts w:ascii="Verdana" w:eastAsia="Times New Roman" w:hAnsi="Verdana" w:cs="Times New Roman"/>
          <w:sz w:val="18"/>
          <w:szCs w:val="18"/>
        </w:rPr>
        <w:t>Bowling Company budgeted the following amounts:</w:t>
      </w:r>
    </w:p>
    <w:tbl>
      <w:tblPr>
        <w:tblW w:w="0" w:type="auto"/>
        <w:tblCellMar>
          <w:top w:w="15" w:type="dxa"/>
          <w:left w:w="15" w:type="dxa"/>
          <w:bottom w:w="15" w:type="dxa"/>
          <w:right w:w="15" w:type="dxa"/>
        </w:tblCellMar>
        <w:tblLook w:val="04A0" w:firstRow="1" w:lastRow="0" w:firstColumn="1" w:lastColumn="0" w:noHBand="0" w:noVBand="1"/>
      </w:tblPr>
      <w:tblGrid>
        <w:gridCol w:w="1952"/>
        <w:gridCol w:w="2947"/>
      </w:tblGrid>
      <w:tr w:rsidR="00FA457C" w:rsidRPr="00FA457C" w:rsidTr="00FA457C">
        <w:trPr>
          <w:tblHeader/>
        </w:trPr>
        <w:tc>
          <w:tcPr>
            <w:tcW w:w="0" w:type="auto"/>
            <w:gridSpan w:val="2"/>
            <w:tcMar>
              <w:top w:w="15" w:type="dxa"/>
              <w:left w:w="150" w:type="dxa"/>
              <w:bottom w:w="15" w:type="dxa"/>
              <w:right w:w="150" w:type="dxa"/>
            </w:tcMar>
            <w:vAlign w:val="bottom"/>
            <w:hideMark/>
          </w:tcPr>
          <w:p w:rsidR="00FA457C" w:rsidRPr="00FA457C" w:rsidRDefault="00FA457C" w:rsidP="00FA457C">
            <w:pPr>
              <w:spacing w:after="0" w:line="300" w:lineRule="atLeast"/>
              <w:divId w:val="702747014"/>
              <w:rPr>
                <w:rFonts w:ascii="Verdana" w:eastAsia="Times New Roman" w:hAnsi="Verdana" w:cs="Times New Roman"/>
                <w:b/>
                <w:bCs/>
                <w:sz w:val="18"/>
                <w:szCs w:val="18"/>
              </w:rPr>
            </w:pPr>
            <w:r w:rsidRPr="00FA457C">
              <w:rPr>
                <w:rFonts w:ascii="Verdana" w:eastAsia="Times New Roman" w:hAnsi="Verdana" w:cs="Times New Roman"/>
                <w:b/>
                <w:bCs/>
                <w:sz w:val="18"/>
                <w:szCs w:val="18"/>
              </w:rPr>
              <w:t>Variable costs of production:</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Direct materials</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3 pounds @ $0.60 per pound</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Direct labor</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xml:space="preserve">0.5 </w:t>
            </w:r>
            <w:proofErr w:type="spellStart"/>
            <w:r w:rsidRPr="00FA457C">
              <w:rPr>
                <w:rFonts w:ascii="Verdana" w:eastAsia="Times New Roman" w:hAnsi="Verdana" w:cs="Times New Roman"/>
                <w:sz w:val="18"/>
                <w:szCs w:val="18"/>
              </w:rPr>
              <w:t>hr</w:t>
            </w:r>
            <w:proofErr w:type="spellEnd"/>
            <w:r w:rsidRPr="00FA457C">
              <w:rPr>
                <w:rFonts w:ascii="Verdana" w:eastAsia="Times New Roman" w:hAnsi="Verdana" w:cs="Times New Roman"/>
                <w:sz w:val="18"/>
                <w:szCs w:val="18"/>
              </w:rPr>
              <w:t xml:space="preserve"> @ $16.00 per hour</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roofErr w:type="spellStart"/>
            <w:r w:rsidRPr="00FA457C">
              <w:rPr>
                <w:rFonts w:ascii="Verdana" w:eastAsia="Times New Roman" w:hAnsi="Verdana" w:cs="Times New Roman"/>
                <w:sz w:val="18"/>
                <w:szCs w:val="18"/>
              </w:rPr>
              <w:t>VOH</w:t>
            </w:r>
            <w:proofErr w:type="spellEnd"/>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xml:space="preserve">0.5 </w:t>
            </w:r>
            <w:proofErr w:type="spellStart"/>
            <w:r w:rsidRPr="00FA457C">
              <w:rPr>
                <w:rFonts w:ascii="Verdana" w:eastAsia="Times New Roman" w:hAnsi="Verdana" w:cs="Times New Roman"/>
                <w:sz w:val="18"/>
                <w:szCs w:val="18"/>
              </w:rPr>
              <w:t>hr</w:t>
            </w:r>
            <w:proofErr w:type="spellEnd"/>
            <w:r w:rsidRPr="00FA457C">
              <w:rPr>
                <w:rFonts w:ascii="Verdana" w:eastAsia="Times New Roman" w:hAnsi="Verdana" w:cs="Times New Roman"/>
                <w:sz w:val="18"/>
                <w:szCs w:val="18"/>
              </w:rPr>
              <w:t xml:space="preserve"> @ $2.20 per hour</w:t>
            </w:r>
          </w:p>
        </w:tc>
      </w:tr>
      <w:tr w:rsidR="00FA457C" w:rsidRPr="00FA457C" w:rsidTr="00FA457C">
        <w:trPr>
          <w:tblHeader/>
        </w:trPr>
        <w:tc>
          <w:tcPr>
            <w:tcW w:w="0" w:type="auto"/>
            <w:gridSpan w:val="2"/>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proofErr w:type="spellStart"/>
            <w:r w:rsidRPr="00FA457C">
              <w:rPr>
                <w:rFonts w:ascii="Verdana" w:eastAsia="Times New Roman" w:hAnsi="Verdana" w:cs="Times New Roman"/>
                <w:b/>
                <w:bCs/>
                <w:sz w:val="18"/>
                <w:szCs w:val="18"/>
              </w:rPr>
              <w:t>FOH</w:t>
            </w:r>
            <w:proofErr w:type="spellEnd"/>
            <w:r w:rsidRPr="00FA457C">
              <w:rPr>
                <w:rFonts w:ascii="Verdana" w:eastAsia="Times New Roman" w:hAnsi="Verdana" w:cs="Times New Roman"/>
                <w:b/>
                <w:bCs/>
                <w:sz w:val="18"/>
                <w:szCs w:val="18"/>
              </w:rPr>
              <w:t>:</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Materials handling</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$6,200</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Depreciation</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$2,600</w:t>
            </w:r>
          </w:p>
        </w:tc>
      </w:tr>
    </w:tbl>
    <w:p w:rsidR="00FA457C" w:rsidRPr="00FA457C" w:rsidRDefault="00FA457C" w:rsidP="00FA457C">
      <w:pPr>
        <w:shd w:val="clear" w:color="auto" w:fill="F3F4F4"/>
        <w:spacing w:line="240" w:lineRule="auto"/>
        <w:rPr>
          <w:rFonts w:ascii="Verdana" w:eastAsia="Times New Roman" w:hAnsi="Verdana" w:cs="Times New Roman"/>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
        <w:gridCol w:w="6459"/>
      </w:tblGrid>
      <w:tr w:rsidR="00FA457C" w:rsidRPr="00FA457C" w:rsidTr="00FA457C">
        <w:trPr>
          <w:tblHeader/>
          <w:tblCellSpacing w:w="15" w:type="dxa"/>
        </w:trPr>
        <w:tc>
          <w:tcPr>
            <w:tcW w:w="0" w:type="auto"/>
            <w:vAlign w:val="center"/>
            <w:hideMark/>
          </w:tcPr>
          <w:p w:rsidR="00FA457C" w:rsidRPr="00FA457C" w:rsidRDefault="00FA457C" w:rsidP="00FA457C">
            <w:pPr>
              <w:shd w:val="clear" w:color="auto" w:fill="F3F4F4"/>
              <w:spacing w:after="0" w:line="240" w:lineRule="auto"/>
              <w:rPr>
                <w:rFonts w:ascii="Verdana" w:eastAsia="Times New Roman" w:hAnsi="Verdana" w:cs="Times New Roman"/>
                <w:sz w:val="18"/>
                <w:szCs w:val="18"/>
              </w:rPr>
            </w:pPr>
          </w:p>
        </w:tc>
        <w:tc>
          <w:tcPr>
            <w:tcW w:w="0" w:type="auto"/>
            <w:vAlign w:val="center"/>
            <w:hideMark/>
          </w:tcPr>
          <w:p w:rsidR="00FA457C" w:rsidRPr="00FA457C" w:rsidRDefault="00FA457C" w:rsidP="00FA457C">
            <w:pPr>
              <w:spacing w:after="0" w:line="36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Required:</w:t>
            </w:r>
          </w:p>
        </w:tc>
      </w:tr>
      <w:tr w:rsidR="00FA457C" w:rsidRPr="00FA457C" w:rsidTr="00FA457C">
        <w:trPr>
          <w:tblCellSpacing w:w="15" w:type="dxa"/>
        </w:trPr>
        <w:tc>
          <w:tcPr>
            <w:tcW w:w="0" w:type="auto"/>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b/>
                <w:bCs/>
                <w:sz w:val="18"/>
                <w:szCs w:val="18"/>
              </w:rPr>
            </w:pPr>
          </w:p>
        </w:tc>
        <w:tc>
          <w:tcPr>
            <w:tcW w:w="0" w:type="auto"/>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i/>
                <w:iCs/>
                <w:sz w:val="18"/>
                <w:szCs w:val="18"/>
              </w:rPr>
              <w:t>Prepare a flexible budget for 2,500 units, 3,000 units and 3,500 units.</w:t>
            </w:r>
          </w:p>
        </w:tc>
      </w:tr>
    </w:tbl>
    <w:p w:rsidR="00FA457C" w:rsidRPr="00FA457C" w:rsidRDefault="00FA457C" w:rsidP="00FA457C">
      <w:pPr>
        <w:shd w:val="clear" w:color="auto" w:fill="F3F4F4"/>
        <w:spacing w:after="0" w:line="240" w:lineRule="auto"/>
        <w:rPr>
          <w:rFonts w:ascii="Arial" w:eastAsia="Times New Roman" w:hAnsi="Arial" w:cs="Arial"/>
          <w:color w:val="000000"/>
          <w:sz w:val="20"/>
          <w:szCs w:val="20"/>
        </w:rPr>
      </w:pPr>
      <w:r w:rsidRPr="00FA457C">
        <w:rPr>
          <w:rFonts w:ascii="Verdana" w:eastAsia="Times New Roman" w:hAnsi="Verdana" w:cs="Arial"/>
          <w:color w:val="000000"/>
          <w:sz w:val="18"/>
          <w:szCs w:val="18"/>
        </w:rPr>
        <w:t>Amount Descriptions</w:t>
      </w:r>
    </w:p>
    <w:p w:rsidR="00FA457C" w:rsidRPr="00FA457C" w:rsidRDefault="00FA457C" w:rsidP="00FA457C">
      <w:pPr>
        <w:shd w:val="clear" w:color="auto" w:fill="F3F4F4"/>
        <w:spacing w:line="240" w:lineRule="auto"/>
        <w:rPr>
          <w:rFonts w:ascii="Verdana" w:eastAsia="Times New Roman" w:hAnsi="Verdana" w:cs="Times New Roman"/>
          <w:i/>
          <w:iCs/>
          <w:sz w:val="18"/>
          <w:szCs w:val="18"/>
        </w:rPr>
      </w:pPr>
      <w:r w:rsidRPr="00FA457C">
        <w:rPr>
          <w:rFonts w:ascii="Verdana" w:eastAsia="Times New Roman" w:hAnsi="Verdana" w:cs="Times New Roman"/>
          <w:i/>
          <w:iCs/>
          <w:sz w:val="18"/>
          <w:szCs w:val="18"/>
        </w:rPr>
        <w:t>Refer to the list below for the exact wording of a label or an amount description within your budget.</w:t>
      </w:r>
    </w:p>
    <w:tbl>
      <w:tblPr>
        <w:tblW w:w="0" w:type="auto"/>
        <w:tblCellMar>
          <w:top w:w="15" w:type="dxa"/>
          <w:left w:w="15" w:type="dxa"/>
          <w:bottom w:w="15" w:type="dxa"/>
          <w:right w:w="15" w:type="dxa"/>
        </w:tblCellMar>
        <w:tblLook w:val="04A0" w:firstRow="1" w:lastRow="0" w:firstColumn="1" w:lastColumn="0" w:noHBand="0" w:noVBand="1"/>
      </w:tblPr>
      <w:tblGrid>
        <w:gridCol w:w="2444"/>
        <w:gridCol w:w="306"/>
      </w:tblGrid>
      <w:tr w:rsidR="00FA457C" w:rsidRPr="00FA457C" w:rsidTr="00FA457C">
        <w:trPr>
          <w:tblHeader/>
        </w:trPr>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divId w:val="2000040960"/>
              <w:rPr>
                <w:rFonts w:ascii="Verdana" w:eastAsia="Times New Roman" w:hAnsi="Verdana" w:cs="Times New Roman"/>
                <w:b/>
                <w:bCs/>
                <w:sz w:val="18"/>
                <w:szCs w:val="18"/>
              </w:rPr>
            </w:pPr>
            <w:r w:rsidRPr="00FA457C">
              <w:rPr>
                <w:rFonts w:ascii="Verdana" w:eastAsia="Times New Roman" w:hAnsi="Verdana" w:cs="Times New Roman"/>
                <w:b/>
                <w:bCs/>
                <w:sz w:val="18"/>
                <w:szCs w:val="18"/>
              </w:rPr>
              <w:t>Amount Descriptions</w:t>
            </w:r>
          </w:p>
        </w:tc>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Depreciation</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Direct labor</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Direct materials</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lastRenderedPageBreak/>
              <w:t>Materials handling</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conversion cost</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cost of goods sold</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prime cost</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Variable overhead</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bl>
    <w:p w:rsidR="00FA457C" w:rsidRDefault="00FA457C" w:rsidP="00FA457C">
      <w:pPr>
        <w:shd w:val="clear" w:color="auto" w:fill="FFFFFF"/>
        <w:spacing w:after="0" w:line="360" w:lineRule="atLeast"/>
        <w:rPr>
          <w:rFonts w:ascii="Verdana" w:eastAsia="Times New Roman" w:hAnsi="Verdana" w:cs="Arial"/>
          <w:color w:val="000000"/>
          <w:sz w:val="18"/>
          <w:szCs w:val="18"/>
        </w:rPr>
      </w:pPr>
    </w:p>
    <w:p w:rsidR="00FA457C" w:rsidRPr="00FA457C" w:rsidRDefault="00FA457C" w:rsidP="00FA457C">
      <w:pPr>
        <w:shd w:val="clear" w:color="auto" w:fill="FFFFFF"/>
        <w:spacing w:after="0" w:line="360" w:lineRule="atLeast"/>
        <w:rPr>
          <w:rFonts w:ascii="Arial" w:eastAsia="Times New Roman" w:hAnsi="Arial" w:cs="Arial"/>
          <w:color w:val="000000"/>
          <w:sz w:val="20"/>
          <w:szCs w:val="20"/>
          <w:highlight w:val="yellow"/>
        </w:rPr>
      </w:pPr>
      <w:r w:rsidRPr="00FA457C">
        <w:rPr>
          <w:rFonts w:ascii="Verdana" w:eastAsia="Times New Roman" w:hAnsi="Verdana" w:cs="Arial"/>
          <w:color w:val="000000"/>
          <w:sz w:val="18"/>
          <w:szCs w:val="18"/>
          <w:highlight w:val="yellow"/>
        </w:rPr>
        <w:t>Flexible Budget</w:t>
      </w:r>
    </w:p>
    <w:p w:rsidR="00FA457C" w:rsidRPr="00FA457C" w:rsidRDefault="00FA457C" w:rsidP="00FA457C">
      <w:pPr>
        <w:shd w:val="clear" w:color="auto" w:fill="FFFFFF"/>
        <w:spacing w:line="360" w:lineRule="atLeast"/>
        <w:rPr>
          <w:rFonts w:ascii="Verdana" w:eastAsia="Times New Roman" w:hAnsi="Verdana" w:cs="Times New Roman"/>
          <w:i/>
          <w:iCs/>
          <w:color w:val="000000"/>
          <w:sz w:val="18"/>
          <w:szCs w:val="18"/>
        </w:rPr>
      </w:pPr>
      <w:r w:rsidRPr="00FA457C">
        <w:rPr>
          <w:rFonts w:ascii="Verdana" w:eastAsia="Times New Roman" w:hAnsi="Verdana" w:cs="Times New Roman"/>
          <w:i/>
          <w:iCs/>
          <w:color w:val="000000"/>
          <w:sz w:val="18"/>
          <w:szCs w:val="18"/>
          <w:highlight w:val="yellow"/>
        </w:rPr>
        <w:t>Prepare a flexible budget for 2,500 units, 3,000 units and 3,500 units. (</w:t>
      </w:r>
      <w:r w:rsidRPr="00FA457C">
        <w:rPr>
          <w:rFonts w:ascii="Verdana" w:eastAsia="Times New Roman" w:hAnsi="Verdana" w:cs="Times New Roman"/>
          <w:b/>
          <w:bCs/>
          <w:i/>
          <w:iCs/>
          <w:color w:val="000000"/>
          <w:sz w:val="18"/>
          <w:szCs w:val="18"/>
          <w:highlight w:val="yellow"/>
        </w:rPr>
        <w:t>Note</w:t>
      </w:r>
      <w:r w:rsidRPr="00FA457C">
        <w:rPr>
          <w:rFonts w:ascii="Verdana" w:eastAsia="Times New Roman" w:hAnsi="Verdana" w:cs="Times New Roman"/>
          <w:i/>
          <w:iCs/>
          <w:color w:val="000000"/>
          <w:sz w:val="18"/>
          <w:szCs w:val="18"/>
          <w:highlight w:val="yellow"/>
        </w:rPr>
        <w:t>: Refer to the Amount Descriptions list provided for the exact wording of the answer choices for text entries.)</w:t>
      </w:r>
    </w:p>
    <w:tbl>
      <w:tblPr>
        <w:tblW w:w="10000" w:type="dxa"/>
        <w:tblCellSpacing w:w="15" w:type="dxa"/>
        <w:tblBorders>
          <w:left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10000"/>
      </w:tblGrid>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divId w:val="1912736115"/>
              <w:rPr>
                <w:rFonts w:ascii="Verdana" w:eastAsia="Times New Roman" w:hAnsi="Verdana" w:cs="Times New Roman"/>
                <w:sz w:val="18"/>
                <w:szCs w:val="18"/>
              </w:rPr>
            </w:pPr>
            <w:r w:rsidRPr="00FA457C">
              <w:rPr>
                <w:rFonts w:ascii="Verdana" w:eastAsia="Times New Roman" w:hAnsi="Verdana" w:cs="Times New Roman"/>
                <w:sz w:val="18"/>
                <w:szCs w:val="18"/>
              </w:rPr>
              <w:t>Bowling Company</w:t>
            </w:r>
          </w:p>
        </w:tc>
      </w:tr>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Flexible Budget</w:t>
            </w:r>
          </w:p>
        </w:tc>
      </w:tr>
    </w:tbl>
    <w:p w:rsidR="00FA457C" w:rsidRPr="00FA457C" w:rsidRDefault="00FA457C" w:rsidP="00FA457C">
      <w:pPr>
        <w:shd w:val="clear" w:color="auto" w:fill="FFFFFF"/>
        <w:spacing w:line="360" w:lineRule="atLeast"/>
        <w:rPr>
          <w:rFonts w:ascii="Verdana" w:eastAsia="Times New Roman" w:hAnsi="Verdana" w:cs="Times New Roman"/>
          <w:vanish/>
          <w:color w:val="000000"/>
          <w:sz w:val="18"/>
          <w:szCs w:val="18"/>
        </w:rPr>
      </w:pPr>
    </w:p>
    <w:tbl>
      <w:tblPr>
        <w:tblW w:w="0" w:type="auto"/>
        <w:tblBorders>
          <w:top w:val="single" w:sz="6" w:space="0" w:color="D7D7D7"/>
          <w:left w:val="single" w:sz="6" w:space="0" w:color="D7D7D7"/>
          <w:bottom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205"/>
        <w:gridCol w:w="1800"/>
        <w:gridCol w:w="1515"/>
        <w:gridCol w:w="1515"/>
        <w:gridCol w:w="1515"/>
      </w:tblGrid>
      <w:tr w:rsidR="00FA457C" w:rsidRPr="00FA457C" w:rsidTr="00FA457C">
        <w:trPr>
          <w:gridAfter w:val="4"/>
          <w:tblHeader/>
        </w:trPr>
        <w:tc>
          <w:tcPr>
            <w:tcW w:w="0" w:type="auto"/>
            <w:vAlign w:val="center"/>
            <w:hideMark/>
          </w:tcPr>
          <w:p w:rsidR="00FA457C" w:rsidRPr="00FA457C" w:rsidRDefault="00FA457C" w:rsidP="00FA457C">
            <w:pPr>
              <w:shd w:val="clear" w:color="auto" w:fill="FFFFFF"/>
              <w:spacing w:after="0" w:line="360" w:lineRule="atLeast"/>
              <w:rPr>
                <w:rFonts w:ascii="Verdana" w:eastAsia="Times New Roman" w:hAnsi="Verdana" w:cs="Times New Roman"/>
                <w:color w:val="000000"/>
                <w:sz w:val="18"/>
                <w:szCs w:val="18"/>
              </w:rPr>
            </w:pP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1</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2,500 units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3,000 units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3,500 units</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2</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Variable: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3</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7" type="#_x0000_t75" style="width:1in;height:18.25pt" o:ole="">
                  <v:imagedata r:id="rId5" o:title=""/>
                </v:shape>
                <w:control r:id="rId33" w:name="DefaultOcxName28" w:shapeid="_x0000_i1177"/>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6" type="#_x0000_t75" style="width:1in;height:18.25pt" o:ole="">
                  <v:imagedata r:id="rId5" o:title=""/>
                </v:shape>
                <w:control r:id="rId34" w:name="DefaultOcxName110" w:shapeid="_x0000_i1176"/>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5" type="#_x0000_t75" style="width:1in;height:18.25pt" o:ole="">
                  <v:imagedata r:id="rId5" o:title=""/>
                </v:shape>
                <w:control r:id="rId35" w:name="DefaultOcxName27" w:shapeid="_x0000_i1175"/>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4" type="#_x0000_t75" style="width:1in;height:18.25pt" o:ole="">
                  <v:imagedata r:id="rId5" o:title=""/>
                </v:shape>
                <w:control r:id="rId36" w:name="DefaultOcxName31" w:shapeid="_x0000_i1174"/>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4</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3" type="#_x0000_t75" style="width:1in;height:18.25pt" o:ole="">
                  <v:imagedata r:id="rId5" o:title=""/>
                </v:shape>
                <w:control r:id="rId37" w:name="DefaultOcxName41" w:shapeid="_x0000_i1173"/>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2" type="#_x0000_t75" style="width:1in;height:18.25pt" o:ole="">
                  <v:imagedata r:id="rId5" o:title=""/>
                </v:shape>
                <w:control r:id="rId38" w:name="DefaultOcxName51" w:shapeid="_x0000_i117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1" type="#_x0000_t75" style="width:1in;height:18.25pt" o:ole="">
                  <v:imagedata r:id="rId5" o:title=""/>
                </v:shape>
                <w:control r:id="rId39" w:name="DefaultOcxName61" w:shapeid="_x0000_i117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70" type="#_x0000_t75" style="width:1in;height:18.25pt" o:ole="">
                  <v:imagedata r:id="rId5" o:title=""/>
                </v:shape>
                <w:control r:id="rId40" w:name="DefaultOcxName71" w:shapeid="_x0000_i1170"/>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5</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9" type="#_x0000_t75" style="width:1in;height:18.25pt" o:ole="">
                  <v:imagedata r:id="rId5" o:title=""/>
                </v:shape>
                <w:control r:id="rId41" w:name="DefaultOcxName81" w:shapeid="_x0000_i1169"/>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8" type="#_x0000_t75" style="width:1in;height:18.25pt" o:ole="">
                  <v:imagedata r:id="rId5" o:title=""/>
                </v:shape>
                <w:control r:id="rId42" w:name="DefaultOcxName91" w:shapeid="_x0000_i1168"/>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7" type="#_x0000_t75" style="width:1in;height:18.25pt" o:ole="">
                  <v:imagedata r:id="rId5" o:title=""/>
                </v:shape>
                <w:control r:id="rId43" w:name="DefaultOcxName101" w:shapeid="_x0000_i1167"/>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6" type="#_x0000_t75" style="width:1in;height:18.25pt" o:ole="">
                  <v:imagedata r:id="rId5" o:title=""/>
                </v:shape>
                <w:control r:id="rId44" w:name="DefaultOcxName111" w:shapeid="_x0000_i1166"/>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6</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Fixed overhead:</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7</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5" type="#_x0000_t75" style="width:1in;height:18.25pt" o:ole="">
                  <v:imagedata r:id="rId5" o:title=""/>
                </v:shape>
                <w:control r:id="rId45" w:name="DefaultOcxName121" w:shapeid="_x0000_i1165"/>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4" type="#_x0000_t75" style="width:1in;height:18.25pt" o:ole="">
                  <v:imagedata r:id="rId5" o:title=""/>
                </v:shape>
                <w:control r:id="rId46" w:name="DefaultOcxName131" w:shapeid="_x0000_i1164"/>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3" type="#_x0000_t75" style="width:1in;height:18.25pt" o:ole="">
                  <v:imagedata r:id="rId5" o:title=""/>
                </v:shape>
                <w:control r:id="rId47" w:name="DefaultOcxName141" w:shapeid="_x0000_i1163"/>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2" type="#_x0000_t75" style="width:1in;height:18.25pt" o:ole="">
                  <v:imagedata r:id="rId5" o:title=""/>
                </v:shape>
                <w:control r:id="rId48" w:name="DefaultOcxName151" w:shapeid="_x0000_i1162"/>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8</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1" type="#_x0000_t75" style="width:1in;height:18.25pt" o:ole="">
                  <v:imagedata r:id="rId5" o:title=""/>
                </v:shape>
                <w:control r:id="rId49" w:name="DefaultOcxName161" w:shapeid="_x0000_i116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60" type="#_x0000_t75" style="width:1in;height:18.25pt" o:ole="">
                  <v:imagedata r:id="rId5" o:title=""/>
                </v:shape>
                <w:control r:id="rId50" w:name="DefaultOcxName171" w:shapeid="_x0000_i116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9" type="#_x0000_t75" style="width:1in;height:18.25pt" o:ole="">
                  <v:imagedata r:id="rId5" o:title=""/>
                </v:shape>
                <w:control r:id="rId51" w:name="DefaultOcxName181" w:shapeid="_x0000_i1159"/>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8" type="#_x0000_t75" style="width:1in;height:18.25pt" o:ole="">
                  <v:imagedata r:id="rId5" o:title=""/>
                </v:shape>
                <w:control r:id="rId52" w:name="DefaultOcxName191" w:shapeid="_x0000_i1158"/>
              </w:object>
            </w:r>
          </w:p>
        </w:tc>
      </w:tr>
      <w:tr w:rsidR="00FA457C" w:rsidRPr="00FA457C" w:rsidTr="00FA457C">
        <w:trPr>
          <w:trHeight w:val="420"/>
        </w:trPr>
        <w:tc>
          <w:tcPr>
            <w:tcW w:w="0" w:type="auto"/>
            <w:tcBorders>
              <w:top w:val="single" w:sz="6" w:space="0" w:color="D7D7D7"/>
              <w:left w:val="single" w:sz="6" w:space="0" w:color="D7D7D7"/>
              <w:bottom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9</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7" type="#_x0000_t75" style="width:1in;height:18.25pt" o:ole="">
                  <v:imagedata r:id="rId5" o:title=""/>
                </v:shape>
                <w:control r:id="rId53" w:name="DefaultOcxName201" w:shapeid="_x0000_i1157"/>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6" type="#_x0000_t75" style="width:1in;height:18.25pt" o:ole="">
                  <v:imagedata r:id="rId5" o:title=""/>
                </v:shape>
                <w:control r:id="rId54" w:name="DefaultOcxName211" w:shapeid="_x0000_i1156"/>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5" type="#_x0000_t75" style="width:1in;height:18.25pt" o:ole="">
                  <v:imagedata r:id="rId5" o:title=""/>
                </v:shape>
                <w:control r:id="rId55" w:name="DefaultOcxName221" w:shapeid="_x0000_i1155"/>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154" type="#_x0000_t75" style="width:1in;height:18.25pt" o:ole="">
                  <v:imagedata r:id="rId5" o:title=""/>
                </v:shape>
                <w:control r:id="rId56" w:name="DefaultOcxName231" w:shapeid="_x0000_i1154"/>
              </w:object>
            </w:r>
          </w:p>
        </w:tc>
      </w:tr>
    </w:tbl>
    <w:p w:rsidR="00FA457C" w:rsidRDefault="00FA457C"/>
    <w:p w:rsidR="00FA457C" w:rsidRDefault="00FA457C">
      <w:r>
        <w:t xml:space="preserve">QUESTION 3 </w:t>
      </w:r>
    </w:p>
    <w:p w:rsidR="00FA457C" w:rsidRPr="00FA457C" w:rsidRDefault="00FA457C" w:rsidP="00FA457C">
      <w:pPr>
        <w:shd w:val="clear" w:color="auto" w:fill="FFFFFF"/>
        <w:spacing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rPr>
        <w:t>Performance Report</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rPr>
        <w:t>Bowling Company budgeted the following amounts:</w:t>
      </w:r>
    </w:p>
    <w:p w:rsidR="00FA457C" w:rsidRPr="00FA457C" w:rsidRDefault="00FA457C" w:rsidP="00FA457C">
      <w:pPr>
        <w:shd w:val="clear" w:color="auto" w:fill="FFFFFF"/>
        <w:spacing w:after="75" w:line="360" w:lineRule="atLeast"/>
        <w:rPr>
          <w:rFonts w:ascii="Verdana" w:eastAsia="Times New Roman" w:hAnsi="Verdana" w:cs="Arial"/>
          <w:color w:val="333333"/>
          <w:sz w:val="18"/>
          <w:szCs w:val="18"/>
        </w:rPr>
      </w:pPr>
    </w:p>
    <w:tbl>
      <w:tblPr>
        <w:tblW w:w="6000" w:type="dxa"/>
        <w:tblCellSpacing w:w="0" w:type="dxa"/>
        <w:tblCellMar>
          <w:top w:w="45" w:type="dxa"/>
          <w:left w:w="45" w:type="dxa"/>
          <w:bottom w:w="45" w:type="dxa"/>
          <w:right w:w="45" w:type="dxa"/>
        </w:tblCellMar>
        <w:tblLook w:val="04A0" w:firstRow="1" w:lastRow="0" w:firstColumn="1" w:lastColumn="0" w:noHBand="0" w:noVBand="1"/>
      </w:tblPr>
      <w:tblGrid>
        <w:gridCol w:w="242"/>
        <w:gridCol w:w="2733"/>
        <w:gridCol w:w="3025"/>
      </w:tblGrid>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costs of production:</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lastRenderedPageBreak/>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 pounds @ $0.60 per pound</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0.3 hr. @ $16.50 per hour</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proofErr w:type="spellStart"/>
            <w:r w:rsidRPr="00FA457C">
              <w:rPr>
                <w:rFonts w:ascii="Verdana" w:eastAsia="Times New Roman" w:hAnsi="Verdana" w:cs="Times New Roman"/>
                <w:i/>
                <w:iCs/>
                <w:color w:val="333333"/>
                <w:sz w:val="18"/>
                <w:szCs w:val="18"/>
              </w:rPr>
              <w:t>VOH</w:t>
            </w:r>
            <w:proofErr w:type="spellEnd"/>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0.5 hr. @ $2.70</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proofErr w:type="spellStart"/>
            <w:r w:rsidRPr="00FA457C">
              <w:rPr>
                <w:rFonts w:ascii="Verdana" w:eastAsia="Times New Roman" w:hAnsi="Verdana" w:cs="Times New Roman"/>
                <w:i/>
                <w:iCs/>
                <w:color w:val="333333"/>
                <w:sz w:val="18"/>
                <w:szCs w:val="18"/>
              </w:rPr>
              <w:t>FOH</w:t>
            </w:r>
            <w:proofErr w:type="spellEnd"/>
            <w:r w:rsidRPr="00FA457C">
              <w:rPr>
                <w:rFonts w:ascii="Verdana" w:eastAsia="Times New Roman" w:hAnsi="Verdana" w:cs="Times New Roman"/>
                <w:i/>
                <w:iCs/>
                <w:color w:val="333333"/>
                <w:sz w:val="18"/>
                <w:szCs w:val="18"/>
              </w:rPr>
              <w:t>:</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$6,340</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Depreciation</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$2,620</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rPr>
        <w:t>At the end of the year, Bowling had the following actual costs for production of 3,800 units:</w:t>
      </w:r>
    </w:p>
    <w:tbl>
      <w:tblPr>
        <w:tblW w:w="3750" w:type="dxa"/>
        <w:tblCellSpacing w:w="0" w:type="dxa"/>
        <w:tblCellMar>
          <w:top w:w="45" w:type="dxa"/>
          <w:left w:w="45" w:type="dxa"/>
          <w:bottom w:w="45" w:type="dxa"/>
          <w:right w:w="45" w:type="dxa"/>
        </w:tblCellMar>
        <w:tblLook w:val="04A0" w:firstRow="1" w:lastRow="0" w:firstColumn="1" w:lastColumn="0" w:noHBand="0" w:noVBand="1"/>
      </w:tblPr>
      <w:tblGrid>
        <w:gridCol w:w="220"/>
        <w:gridCol w:w="2490"/>
        <w:gridCol w:w="1040"/>
      </w:tblGrid>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$6,800</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30,500</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overhead</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4,200</w:t>
            </w:r>
          </w:p>
        </w:tc>
      </w:tr>
      <w:tr w:rsidR="00FA457C" w:rsidRPr="00FA457C" w:rsidTr="00FA457C">
        <w:trPr>
          <w:tblCellSpacing w:w="0" w:type="dxa"/>
        </w:trPr>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Fixed overhead:</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6,300</w:t>
            </w:r>
          </w:p>
        </w:tc>
      </w:tr>
      <w:tr w:rsidR="00FA457C" w:rsidRPr="00FA457C" w:rsidTr="00FA457C">
        <w:trPr>
          <w:tblCellSpacing w:w="0" w:type="dxa"/>
        </w:trPr>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c>
          <w:tcPr>
            <w:tcW w:w="0" w:type="auto"/>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Depreciation</w:t>
            </w:r>
          </w:p>
        </w:tc>
        <w:tc>
          <w:tcPr>
            <w:tcW w:w="0" w:type="auto"/>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2,620</w:t>
            </w:r>
          </w:p>
        </w:tc>
      </w:tr>
    </w:tbl>
    <w:p w:rsidR="00FA457C" w:rsidRPr="00FA457C" w:rsidRDefault="00FA457C" w:rsidP="00FA457C">
      <w:pPr>
        <w:shd w:val="clear" w:color="auto" w:fill="FFFFFF"/>
        <w:spacing w:after="0" w:line="240" w:lineRule="auto"/>
        <w:rPr>
          <w:rFonts w:ascii="Arial" w:eastAsia="Times New Roman" w:hAnsi="Arial" w:cs="Arial"/>
          <w:color w:val="000000"/>
          <w:sz w:val="20"/>
          <w:szCs w:val="20"/>
          <w:highlight w:val="yellow"/>
        </w:rPr>
      </w:pPr>
      <w:r w:rsidRPr="00FA457C">
        <w:rPr>
          <w:rFonts w:ascii="Arial" w:eastAsia="Times New Roman" w:hAnsi="Arial" w:cs="Arial"/>
          <w:color w:val="000000"/>
          <w:sz w:val="20"/>
          <w:szCs w:val="20"/>
          <w:highlight w:val="yellow"/>
        </w:rPr>
        <w:t>Performance Report</w:t>
      </w:r>
    </w:p>
    <w:p w:rsidR="00FA457C" w:rsidRPr="00FA457C" w:rsidRDefault="00FA457C" w:rsidP="00FA457C">
      <w:pPr>
        <w:shd w:val="clear" w:color="auto" w:fill="FFFFFF"/>
        <w:spacing w:after="100" w:afterAutospacing="1" w:line="360" w:lineRule="atLeast"/>
        <w:rPr>
          <w:rFonts w:ascii="Verdana" w:eastAsia="Times New Roman" w:hAnsi="Verdana" w:cs="Arial"/>
          <w:color w:val="333333"/>
          <w:sz w:val="18"/>
          <w:szCs w:val="18"/>
        </w:rPr>
      </w:pPr>
      <w:r w:rsidRPr="00FA457C">
        <w:rPr>
          <w:rFonts w:ascii="Verdana" w:eastAsia="Times New Roman" w:hAnsi="Verdana" w:cs="Arial"/>
          <w:color w:val="333333"/>
          <w:sz w:val="18"/>
          <w:szCs w:val="18"/>
          <w:highlight w:val="yellow"/>
        </w:rPr>
        <w:t>Prepare a performance report using a budget based on the actual level of production. In the variance type column, select "F" for favorable and "U" for unfavorable. If the variance is zero, enter ("0") in the variance amount column and "N" for neither in the variance type column.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1575"/>
        <w:gridCol w:w="1575"/>
        <w:gridCol w:w="1575"/>
        <w:gridCol w:w="931"/>
      </w:tblGrid>
      <w:tr w:rsidR="00FA457C" w:rsidRPr="00FA457C" w:rsidTr="00FA457C">
        <w:trPr>
          <w:tblCellSpacing w:w="15" w:type="dxa"/>
        </w:trPr>
        <w:tc>
          <w:tcPr>
            <w:tcW w:w="6" w:type="dxa"/>
            <w:gridSpan w:val="5"/>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Bowling Company</w:t>
            </w:r>
          </w:p>
        </w:tc>
      </w:tr>
      <w:tr w:rsidR="00FA457C" w:rsidRPr="00FA457C" w:rsidTr="00FA457C">
        <w:trPr>
          <w:tblCellSpacing w:w="15" w:type="dxa"/>
        </w:trPr>
        <w:tc>
          <w:tcPr>
            <w:tcW w:w="6" w:type="dxa"/>
            <w:gridSpan w:val="5"/>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Performance Report</w:t>
            </w:r>
          </w:p>
        </w:tc>
      </w:tr>
      <w:tr w:rsidR="00FA457C" w:rsidRPr="00FA457C" w:rsidTr="00FA457C">
        <w:trPr>
          <w:tblCellSpacing w:w="15" w:type="dxa"/>
        </w:trPr>
        <w:tc>
          <w:tcPr>
            <w:tcW w:w="6" w:type="dxa"/>
            <w:gridSpan w:val="5"/>
            <w:tcBorders>
              <w:bottom w:val="single" w:sz="12" w:space="0" w:color="000000"/>
            </w:tcBorders>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jc w:val="center"/>
              <w:rPr>
                <w:rFonts w:ascii="Verdana" w:eastAsia="Times New Roman" w:hAnsi="Verdana" w:cs="Times New Roman"/>
                <w:color w:val="333333"/>
                <w:sz w:val="18"/>
                <w:szCs w:val="18"/>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Budgeted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Variance</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Variance Type (F or U or N)</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Units produced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40" type="#_x0000_t75" style="width:1in;height:18.25pt" o:ole="">
                  <v:imagedata r:id="rId5" o:title=""/>
                </v:shape>
                <w:control r:id="rId57" w:name="DefaultOcxName30" w:shapeid="_x0000_i1240"/>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9" type="#_x0000_t75" style="width:1in;height:18.25pt" o:ole="">
                  <v:imagedata r:id="rId5" o:title=""/>
                </v:shape>
                <w:control r:id="rId58" w:name="DefaultOcxName113" w:shapeid="_x0000_i1239"/>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8" type="#_x0000_t75" style="width:1in;height:18.25pt" o:ole="">
                  <v:imagedata r:id="rId5" o:title=""/>
                </v:shape>
                <w:control r:id="rId59" w:name="DefaultOcxName29" w:shapeid="_x0000_i1238"/>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materials</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37" type="#_x0000_t75" style="width:1in;height:18.25pt" o:ole="">
                  <v:imagedata r:id="rId5" o:title=""/>
                </v:shape>
                <w:control r:id="rId60" w:name="DefaultOcxName32" w:shapeid="_x0000_i1237"/>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36" type="#_x0000_t75" style="width:1in;height:18.25pt" o:ole="">
                  <v:imagedata r:id="rId5" o:title=""/>
                </v:shape>
                <w:control r:id="rId61" w:name="DefaultOcxName42" w:shapeid="_x0000_i1236"/>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35" type="#_x0000_t75" style="width:1in;height:18.25pt" o:ole="">
                  <v:imagedata r:id="rId5" o:title=""/>
                </v:shape>
                <w:control r:id="rId62" w:name="DefaultOcxName52" w:shapeid="_x0000_i1235"/>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Direct labor</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4" type="#_x0000_t75" style="width:1in;height:18.25pt" o:ole="">
                  <v:imagedata r:id="rId5" o:title=""/>
                </v:shape>
                <w:control r:id="rId63" w:name="DefaultOcxName62" w:shapeid="_x0000_i1234"/>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3" type="#_x0000_t75" style="width:1in;height:18.25pt" o:ole="">
                  <v:imagedata r:id="rId5" o:title=""/>
                </v:shape>
                <w:control r:id="rId64" w:name="DefaultOcxName72" w:shapeid="_x0000_i1233"/>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2" type="#_x0000_t75" style="width:1in;height:18.25pt" o:ole="">
                  <v:imagedata r:id="rId5" o:title=""/>
                </v:shape>
                <w:control r:id="rId65" w:name="DefaultOcxName82" w:shapeid="_x0000_i1232"/>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overhead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1" type="#_x0000_t75" style="width:1in;height:18.25pt" o:ole="">
                  <v:imagedata r:id="rId5" o:title=""/>
                </v:shape>
                <w:control r:id="rId66" w:name="DefaultOcxName92" w:shapeid="_x0000_i1231"/>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30" type="#_x0000_t75" style="width:1in;height:18.25pt" o:ole="">
                  <v:imagedata r:id="rId5" o:title=""/>
                </v:shape>
                <w:control r:id="rId67" w:name="DefaultOcxName102" w:shapeid="_x0000_i1230"/>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9" type="#_x0000_t75" style="width:1in;height:18.25pt" o:ole="">
                  <v:imagedata r:id="rId5" o:title=""/>
                </v:shape>
                <w:control r:id="rId68" w:name="DefaultOcxName112" w:shapeid="_x0000_i1229"/>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Fixed overhead:</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Times New Roman" w:eastAsia="Times New Roman" w:hAnsi="Times New Roman" w:cs="Times New Roman"/>
                <w:sz w:val="20"/>
                <w:szCs w:val="20"/>
              </w:rPr>
            </w:pPr>
          </w:p>
        </w:tc>
      </w:tr>
      <w:tr w:rsidR="00FA457C" w:rsidRPr="00FA457C" w:rsidTr="00FA457C">
        <w:trPr>
          <w:tblCellSpacing w:w="15" w:type="dxa"/>
        </w:trPr>
        <w:tc>
          <w:tcPr>
            <w:tcW w:w="6" w:type="dxa"/>
            <w:tcMar>
              <w:top w:w="15" w:type="dxa"/>
              <w:left w:w="30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Materials handling</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8" type="#_x0000_t75" style="width:1in;height:18.25pt" o:ole="">
                  <v:imagedata r:id="rId5" o:title=""/>
                </v:shape>
                <w:control r:id="rId69" w:name="DefaultOcxName122" w:shapeid="_x0000_i1228"/>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7" type="#_x0000_t75" style="width:1in;height:18.25pt" o:ole="">
                  <v:imagedata r:id="rId5" o:title=""/>
                </v:shape>
                <w:control r:id="rId70" w:name="DefaultOcxName132" w:shapeid="_x0000_i1227"/>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6" type="#_x0000_t75" style="width:1in;height:18.25pt" o:ole="">
                  <v:imagedata r:id="rId5" o:title=""/>
                </v:shape>
                <w:control r:id="rId71" w:name="DefaultOcxName142" w:shapeid="_x0000_i1226"/>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30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lastRenderedPageBreak/>
              <w:t>Depreciation</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5" type="#_x0000_t75" style="width:1in;height:18.25pt" o:ole="">
                  <v:imagedata r:id="rId5" o:title=""/>
                </v:shape>
                <w:control r:id="rId72" w:name="DefaultOcxName152" w:shapeid="_x0000_i1225"/>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4" type="#_x0000_t75" style="width:1in;height:18.25pt" o:ole="">
                  <v:imagedata r:id="rId5" o:title=""/>
                </v:shape>
                <w:control r:id="rId73" w:name="DefaultOcxName162" w:shapeid="_x0000_i1224"/>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object w:dxaOrig="1440" w:dyaOrig="1440">
                <v:shape id="_x0000_i1223" type="#_x0000_t75" style="width:1in;height:18.25pt" o:ole="">
                  <v:imagedata r:id="rId5" o:title=""/>
                </v:shape>
                <w:control r:id="rId74" w:name="DefaultOcxName172" w:shapeid="_x0000_i1223"/>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r w:rsidR="00FA457C" w:rsidRPr="00FA457C" w:rsidTr="00FA457C">
        <w:trPr>
          <w:tblCellSpacing w:w="15" w:type="dxa"/>
        </w:trPr>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Total</w: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22" type="#_x0000_t75" style="width:1in;height:18.25pt" o:ole="">
                  <v:imagedata r:id="rId5" o:title=""/>
                </v:shape>
                <w:control r:id="rId75" w:name="DefaultOcxName182" w:shapeid="_x0000_i1222"/>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21" type="#_x0000_t75" style="width:1in;height:18.25pt" o:ole="">
                  <v:imagedata r:id="rId5" o:title=""/>
                </v:shape>
                <w:control r:id="rId76" w:name="DefaultOcxName192" w:shapeid="_x0000_i1221"/>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20" type="#_x0000_t75" style="width:1in;height:18.25pt" o:ole="">
                  <v:imagedata r:id="rId5" o:title=""/>
                </v:shape>
                <w:control r:id="rId77" w:name="DefaultOcxName202" w:shapeid="_x0000_i1220"/>
              </w:object>
            </w:r>
          </w:p>
        </w:tc>
        <w:tc>
          <w:tcPr>
            <w:tcW w:w="6" w:type="dxa"/>
            <w:tcMar>
              <w:top w:w="15" w:type="dxa"/>
              <w:left w:w="90" w:type="dxa"/>
              <w:bottom w:w="15" w:type="dxa"/>
              <w:right w:w="15" w:type="dxa"/>
            </w:tcMar>
            <w:vAlign w:val="center"/>
            <w:hideMark/>
          </w:tcPr>
          <w:p w:rsidR="00FA457C" w:rsidRPr="00FA457C" w:rsidRDefault="00FA457C" w:rsidP="00FA457C">
            <w:pPr>
              <w:spacing w:after="0" w:line="240" w:lineRule="auto"/>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bl>
    <w:p w:rsidR="00FA457C" w:rsidRDefault="00FA457C"/>
    <w:p w:rsidR="00FA457C" w:rsidRDefault="00FA457C">
      <w:r>
        <w:t xml:space="preserve">QUESTION 4 </w:t>
      </w:r>
    </w:p>
    <w:p w:rsidR="00FA457C" w:rsidRPr="00FA457C" w:rsidRDefault="00FA457C" w:rsidP="00FA457C">
      <w:pPr>
        <w:shd w:val="clear" w:color="auto" w:fill="FFFFFF"/>
        <w:spacing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Total Variable Overhead Variance</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Aretha Company showed the following information for the year:</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6421"/>
        <w:gridCol w:w="1079"/>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variable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SVOR</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per direct labor hour</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$3.60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hours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SH</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allowed per unit</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production</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12,000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variable overhead costs</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$206,820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direct labor hours</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56,100</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Required:</w:t>
      </w:r>
    </w:p>
    <w:p w:rsidR="00FA457C" w:rsidRPr="00FA457C" w:rsidRDefault="00FA457C" w:rsidP="00FA457C">
      <w:pPr>
        <w:shd w:val="clear" w:color="auto" w:fill="FFFFFF"/>
        <w:spacing w:beforeAutospacing="1" w:after="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1.  </w:t>
      </w:r>
      <w:r w:rsidRPr="00FA457C">
        <w:rPr>
          <w:rFonts w:ascii="Verdana" w:eastAsia="Times New Roman" w:hAnsi="Verdana" w:cs="Times New Roman"/>
          <w:color w:val="333333"/>
          <w:sz w:val="18"/>
          <w:szCs w:val="18"/>
        </w:rPr>
        <w:t>Calculate the actual variable overhead rate (</w:t>
      </w:r>
      <w:proofErr w:type="spellStart"/>
      <w:r w:rsidRPr="00FA457C">
        <w:rPr>
          <w:rFonts w:ascii="Verdana" w:eastAsia="Times New Roman" w:hAnsi="Verdana" w:cs="Times New Roman"/>
          <w:color w:val="333333"/>
          <w:sz w:val="18"/>
          <w:szCs w:val="18"/>
        </w:rPr>
        <w:t>AVOR</w:t>
      </w:r>
      <w:proofErr w:type="spellEnd"/>
      <w:r w:rsidRPr="00FA457C">
        <w:rPr>
          <w:rFonts w:ascii="Verdana" w:eastAsia="Times New Roman" w:hAnsi="Verdana" w:cs="Times New Roman"/>
          <w:color w:val="333333"/>
          <w:sz w:val="18"/>
          <w:szCs w:val="18"/>
        </w:rPr>
        <w:t xml:space="preserve">). If required, </w:t>
      </w:r>
      <w:proofErr w:type="gramStart"/>
      <w:r w:rsidRPr="00FA457C">
        <w:rPr>
          <w:rFonts w:ascii="Verdana" w:eastAsia="Times New Roman" w:hAnsi="Verdana" w:cs="Times New Roman"/>
          <w:color w:val="333333"/>
          <w:sz w:val="18"/>
          <w:szCs w:val="18"/>
        </w:rPr>
        <w:t>round</w:t>
      </w:r>
      <w:proofErr w:type="gramEnd"/>
      <w:r w:rsidRPr="00FA457C">
        <w:rPr>
          <w:rFonts w:ascii="Verdana" w:eastAsia="Times New Roman" w:hAnsi="Verdana" w:cs="Times New Roman"/>
          <w:color w:val="333333"/>
          <w:sz w:val="18"/>
          <w:szCs w:val="18"/>
        </w:rPr>
        <w:t xml:space="preserve"> your answer to the nearest cent. </w:t>
      </w:r>
      <w:r w:rsidRPr="00FA457C">
        <w:rPr>
          <w:rFonts w:ascii="Verdana" w:eastAsia="Times New Roman" w:hAnsi="Verdana" w:cs="Times New Roman"/>
          <w:color w:val="333333"/>
          <w:sz w:val="18"/>
          <w:szCs w:val="18"/>
        </w:rPr>
        <w:br/>
      </w:r>
      <w:r w:rsidRPr="00FA457C">
        <w:rPr>
          <w:rFonts w:ascii="Verdana" w:eastAsia="Times New Roman" w:hAnsi="Verdana" w:cs="Times New Roman"/>
          <w:color w:val="333333"/>
          <w:sz w:val="18"/>
          <w:szCs w:val="18"/>
        </w:rPr>
        <w:object w:dxaOrig="1440" w:dyaOrig="1440">
          <v:shape id="_x0000_i1249" type="#_x0000_t75" style="width:1in;height:18.25pt" o:ole="">
            <v:imagedata r:id="rId5" o:title=""/>
          </v:shape>
          <w:control r:id="rId78" w:name="DefaultOcxName33" w:shapeid="_x0000_i1249"/>
        </w:object>
      </w:r>
      <w:r w:rsidRPr="00FA457C">
        <w:rPr>
          <w:rFonts w:ascii="Verdana" w:eastAsia="Times New Roman" w:hAnsi="Verdana" w:cs="Times New Roman"/>
          <w:color w:val="333333"/>
          <w:sz w:val="18"/>
          <w:szCs w:val="18"/>
        </w:rPr>
        <w:t> per direct labor hour</w:t>
      </w:r>
    </w:p>
    <w:p w:rsidR="00FA457C" w:rsidRPr="00FA457C" w:rsidRDefault="00FA457C" w:rsidP="00FA457C">
      <w:pPr>
        <w:shd w:val="clear" w:color="auto" w:fill="FFFFFF"/>
        <w:spacing w:beforeAutospacing="1" w:after="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2.  </w:t>
      </w:r>
      <w:r w:rsidRPr="00FA457C">
        <w:rPr>
          <w:rFonts w:ascii="Verdana" w:eastAsia="Times New Roman" w:hAnsi="Verdana" w:cs="Times New Roman"/>
          <w:color w:val="333333"/>
          <w:sz w:val="18"/>
          <w:szCs w:val="18"/>
        </w:rPr>
        <w:t>Calculate the applied variable overhead.</w:t>
      </w:r>
      <w:r w:rsidRPr="00FA457C">
        <w:rPr>
          <w:rFonts w:ascii="Verdana" w:eastAsia="Times New Roman" w:hAnsi="Verdana" w:cs="Times New Roman"/>
          <w:color w:val="333333"/>
          <w:sz w:val="18"/>
          <w:szCs w:val="18"/>
        </w:rPr>
        <w:br/>
        <w:t>$</w:t>
      </w:r>
      <w:r w:rsidRPr="00FA457C">
        <w:rPr>
          <w:rFonts w:ascii="Verdana" w:eastAsia="Times New Roman" w:hAnsi="Verdana" w:cs="Times New Roman"/>
          <w:color w:val="333333"/>
          <w:sz w:val="18"/>
          <w:szCs w:val="18"/>
        </w:rPr>
        <w:object w:dxaOrig="1440" w:dyaOrig="1440">
          <v:shape id="_x0000_i1248" type="#_x0000_t75" style="width:1in;height:18.25pt" o:ole="">
            <v:imagedata r:id="rId5" o:title=""/>
          </v:shape>
          <w:control r:id="rId79" w:name="DefaultOcxName114" w:shapeid="_x0000_i1248"/>
        </w:objec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3.  </w:t>
      </w:r>
      <w:r w:rsidRPr="00FA457C">
        <w:rPr>
          <w:rFonts w:ascii="Verdana" w:eastAsia="Times New Roman" w:hAnsi="Verdana" w:cs="Times New Roman"/>
          <w:color w:val="333333"/>
          <w:sz w:val="18"/>
          <w:szCs w:val="18"/>
        </w:rPr>
        <w:t>Calculate the total variable overhead variance.</w:t>
      </w:r>
    </w:p>
    <w:tbl>
      <w:tblPr>
        <w:tblW w:w="6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345"/>
        <w:gridCol w:w="1499"/>
        <w:gridCol w:w="156"/>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59" type="#_x0000_t75" style="width:1in;height:18.25pt" o:ole="">
                  <v:imagedata r:id="rId5" o:title=""/>
                </v:shape>
                <w:control r:id="rId80" w:name="DefaultOcxName210" w:shapeid="_x0000_i1259"/>
              </w:object>
            </w:r>
          </w:p>
        </w:tc>
        <w:tc>
          <w:tcPr>
            <w:tcW w:w="785" w:type="dxa"/>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 </w:t>
            </w:r>
            <w:r w:rsidRPr="00FA457C">
              <w:rPr>
                <w:rFonts w:ascii="Verdana" w:eastAsia="Times New Roman" w:hAnsi="Verdana" w:cs="Times New Roman"/>
                <w:color w:val="333333"/>
                <w:sz w:val="18"/>
                <w:szCs w:val="18"/>
                <w:highlight w:val="yellow"/>
              </w:rPr>
              <w:t>FAVORABLE, UNFAVORABLE, OR NO VARIANCE</w:t>
            </w:r>
          </w:p>
        </w:tc>
        <w:tc>
          <w:tcPr>
            <w:tcW w:w="156" w:type="dxa"/>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p>
        </w:tc>
      </w:tr>
    </w:tbl>
    <w:p w:rsidR="00FA457C" w:rsidRDefault="00FA457C"/>
    <w:p w:rsidR="00FA457C" w:rsidRDefault="00FA457C" w:rsidP="00FA457C">
      <w:r>
        <w:t>QUESTION 5</w:t>
      </w:r>
    </w:p>
    <w:p w:rsidR="00FA457C" w:rsidRPr="00FA457C" w:rsidRDefault="00FA457C" w:rsidP="00FA457C">
      <w:pPr>
        <w:shd w:val="clear" w:color="auto" w:fill="FFFFFF"/>
        <w:spacing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Variable Overhead Spending and Efficiency Variances, Columnar and Formula Approaches</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Gladys Company provided the following information:</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6650"/>
        <w:gridCol w:w="850"/>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lastRenderedPageBreak/>
              <w:t>Standard variable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SVOR</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per direct labor hour</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$3.90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variable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AVOR</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per direct labor hour</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$3.57</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direct labor hours worked </w:t>
            </w:r>
            <w:r w:rsidRPr="00FA457C">
              <w:rPr>
                <w:rFonts w:ascii="Verdana" w:eastAsia="Times New Roman" w:hAnsi="Verdana" w:cs="Times New Roman"/>
                <w:i/>
                <w:iCs/>
                <w:color w:val="333333"/>
                <w:sz w:val="18"/>
                <w:szCs w:val="18"/>
              </w:rPr>
              <w:t>(AH)</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55,300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production in units</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18,000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hours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SH</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allowed for actual units produced</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54,000</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Required:</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1.  </w:t>
      </w:r>
      <w:r w:rsidRPr="00FA457C">
        <w:rPr>
          <w:rFonts w:ascii="Verdana" w:eastAsia="Times New Roman" w:hAnsi="Verdana" w:cs="Times New Roman"/>
          <w:color w:val="333333"/>
          <w:sz w:val="18"/>
          <w:szCs w:val="18"/>
        </w:rPr>
        <w:t>Using the columnar approach, calculate the variable overhead spending and efficiency variances.</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45"/>
        <w:gridCol w:w="1550"/>
        <w:gridCol w:w="2005"/>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Spending</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327" type="#_x0000_t75" style="width:1in;height:18.25pt" o:ole="">
                  <v:imagedata r:id="rId5" o:title=""/>
                </v:shape>
                <w:control r:id="rId81" w:name="DefaultOcxName35" w:shapeid="_x0000_i1327"/>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highlight w:val="yellow"/>
              </w:rPr>
              <w:t>FAVORABLE, UNFAVORABLE, OR NO VARIANCE</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Efficiency</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326" type="#_x0000_t75" style="width:1in;height:18.25pt" o:ole="">
                  <v:imagedata r:id="rId5" o:title=""/>
                </v:shape>
                <w:control r:id="rId82" w:name="DefaultOcxName115" w:shapeid="_x0000_i1326"/>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2.  </w:t>
      </w:r>
      <w:r w:rsidRPr="00FA457C">
        <w:rPr>
          <w:rFonts w:ascii="Verdana" w:eastAsia="Times New Roman" w:hAnsi="Verdana" w:cs="Times New Roman"/>
          <w:color w:val="333333"/>
          <w:sz w:val="18"/>
          <w:szCs w:val="18"/>
        </w:rPr>
        <w:t>Using the formula approach, calculate the variable overhead spending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80" type="#_x0000_t75" style="width:1in;height:18.25pt" o:ole="">
                  <v:imagedata r:id="rId5" o:title=""/>
                </v:shape>
                <w:control r:id="rId83" w:name="DefaultOcxName212" w:shapeid="_x0000_i1280"/>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highlight w:val="yellow"/>
              </w:rPr>
              <w:t>FAVORABLE, UNFAVORABLE, OR NO VARIANCE</w:t>
            </w:r>
            <w:r w:rsidRPr="00FA457C">
              <w:rPr>
                <w:rFonts w:ascii="Verdana" w:eastAsia="Times New Roman" w:hAnsi="Verdana" w:cs="Times New Roman"/>
                <w:b/>
                <w:bCs/>
                <w:color w:val="5393C5"/>
                <w:sz w:val="18"/>
                <w:szCs w:val="18"/>
              </w:rPr>
              <w:t> </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3.  </w:t>
      </w:r>
      <w:r w:rsidRPr="00FA457C">
        <w:rPr>
          <w:rFonts w:ascii="Verdana" w:eastAsia="Times New Roman" w:hAnsi="Verdana" w:cs="Times New Roman"/>
          <w:color w:val="333333"/>
          <w:sz w:val="18"/>
          <w:szCs w:val="18"/>
        </w:rPr>
        <w:t>Using the formula approach, calculate the variable overhead efficiency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79" type="#_x0000_t75" style="width:1in;height:18.25pt" o:ole="">
                  <v:imagedata r:id="rId5" o:title=""/>
                </v:shape>
                <w:control r:id="rId84" w:name="DefaultOcxName34" w:shapeid="_x0000_i1279"/>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4.  </w:t>
      </w:r>
      <w:r w:rsidRPr="00FA457C">
        <w:rPr>
          <w:rFonts w:ascii="Verdana" w:eastAsia="Times New Roman" w:hAnsi="Verdana" w:cs="Times New Roman"/>
          <w:color w:val="333333"/>
          <w:sz w:val="18"/>
          <w:szCs w:val="18"/>
        </w:rPr>
        <w:t>Calculate the total variable overhead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278" type="#_x0000_t75" style="width:1in;height:18.25pt" o:ole="">
                  <v:imagedata r:id="rId5" o:title=""/>
                </v:shape>
                <w:control r:id="rId85" w:name="DefaultOcxName43" w:shapeid="_x0000_i1278"/>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Default="00FA457C" w:rsidP="00FA457C"/>
    <w:p w:rsidR="00FA457C" w:rsidRDefault="00FA457C" w:rsidP="00FA457C">
      <w:r>
        <w:lastRenderedPageBreak/>
        <w:t>QUESTION 6</w:t>
      </w:r>
    </w:p>
    <w:p w:rsidR="00FA457C" w:rsidRDefault="00FA457C" w:rsidP="00FA457C"/>
    <w:p w:rsidR="00FA457C" w:rsidRPr="00FA457C" w:rsidRDefault="00FA457C" w:rsidP="00FA457C">
      <w:pPr>
        <w:shd w:val="clear" w:color="auto" w:fill="F3F4F4"/>
        <w:spacing w:line="240" w:lineRule="auto"/>
        <w:rPr>
          <w:rFonts w:ascii="Verdana" w:eastAsia="Times New Roman" w:hAnsi="Verdana" w:cs="Times New Roman"/>
          <w:sz w:val="18"/>
          <w:szCs w:val="18"/>
        </w:rPr>
      </w:pPr>
      <w:r w:rsidRPr="00FA457C">
        <w:rPr>
          <w:rFonts w:ascii="Verdana" w:eastAsia="Times New Roman" w:hAnsi="Verdana" w:cs="Times New Roman"/>
          <w:sz w:val="18"/>
          <w:szCs w:val="18"/>
        </w:rPr>
        <w:t>Smokey Company provided the following information:</w:t>
      </w:r>
    </w:p>
    <w:tbl>
      <w:tblPr>
        <w:tblW w:w="0" w:type="auto"/>
        <w:tblCellMar>
          <w:top w:w="15" w:type="dxa"/>
          <w:left w:w="15" w:type="dxa"/>
          <w:bottom w:w="15" w:type="dxa"/>
          <w:right w:w="15" w:type="dxa"/>
        </w:tblCellMar>
        <w:tblLook w:val="04A0" w:firstRow="1" w:lastRow="0" w:firstColumn="1" w:lastColumn="0" w:noHBand="0" w:noVBand="1"/>
      </w:tblPr>
      <w:tblGrid>
        <w:gridCol w:w="3534"/>
        <w:gridCol w:w="5826"/>
      </w:tblGrid>
      <w:tr w:rsidR="00FA457C" w:rsidRPr="00FA457C" w:rsidTr="00FA457C">
        <w:trPr>
          <w:tblHeader/>
        </w:trPr>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Standard variable overhead rate (</w:t>
            </w:r>
            <w:proofErr w:type="spellStart"/>
            <w:r w:rsidRPr="00FA457C">
              <w:rPr>
                <w:rFonts w:ascii="Verdana" w:eastAsia="Times New Roman" w:hAnsi="Verdana" w:cs="Times New Roman"/>
                <w:sz w:val="18"/>
                <w:szCs w:val="18"/>
              </w:rPr>
              <w:t>SVOR</w:t>
            </w:r>
            <w:proofErr w:type="spellEnd"/>
            <w:r w:rsidRPr="00FA457C">
              <w:rPr>
                <w:rFonts w:ascii="Verdana" w:eastAsia="Times New Roman" w:hAnsi="Verdana" w:cs="Times New Roman"/>
                <w:sz w:val="18"/>
                <w:szCs w:val="18"/>
              </w:rPr>
              <w:t>) per direct labor hour</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$3.70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Actual variable overhead costs:</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Inspection</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$112,300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Power</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$95,600</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Actual direct labor hours worked (AH)</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56,200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Actual production in units</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14,000</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Standard hours (</w:t>
            </w:r>
            <w:proofErr w:type="spellStart"/>
            <w:r w:rsidRPr="00FA457C">
              <w:rPr>
                <w:rFonts w:ascii="Verdana" w:eastAsia="Times New Roman" w:hAnsi="Verdana" w:cs="Times New Roman"/>
                <w:sz w:val="18"/>
                <w:szCs w:val="18"/>
              </w:rPr>
              <w:t>SH</w:t>
            </w:r>
            <w:proofErr w:type="spellEnd"/>
            <w:r w:rsidRPr="00FA457C">
              <w:rPr>
                <w:rFonts w:ascii="Verdana" w:eastAsia="Times New Roman" w:hAnsi="Verdana" w:cs="Times New Roman"/>
                <w:sz w:val="18"/>
                <w:szCs w:val="18"/>
              </w:rPr>
              <w:t>) allowed for actual units produced</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56,000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roofErr w:type="spellStart"/>
            <w:r w:rsidRPr="00FA457C">
              <w:rPr>
                <w:rFonts w:ascii="Verdana" w:eastAsia="Times New Roman" w:hAnsi="Verdana" w:cs="Times New Roman"/>
                <w:sz w:val="18"/>
                <w:szCs w:val="18"/>
              </w:rPr>
              <w:t>VOH</w:t>
            </w:r>
            <w:proofErr w:type="spellEnd"/>
            <w:r w:rsidRPr="00FA457C">
              <w:rPr>
                <w:rFonts w:ascii="Verdana" w:eastAsia="Times New Roman" w:hAnsi="Verdana" w:cs="Times New Roman"/>
                <w:sz w:val="18"/>
                <w:szCs w:val="18"/>
              </w:rPr>
              <w:t>:</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Inspection</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4 hours @ $2.00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  Power</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4 hours @ $1.70</w:t>
            </w:r>
          </w:p>
        </w:tc>
      </w:tr>
      <w:tr w:rsidR="00FA457C" w:rsidRPr="00FA457C" w:rsidTr="00FA457C">
        <w:tblPrEx>
          <w:tblCellSpacing w:w="15" w:type="dxa"/>
        </w:tblPrEx>
        <w:trPr>
          <w:tblHeader/>
          <w:tblCellSpacing w:w="15" w:type="dxa"/>
        </w:trPr>
        <w:tc>
          <w:tcPr>
            <w:tcW w:w="0" w:type="auto"/>
            <w:vAlign w:val="center"/>
            <w:hideMark/>
          </w:tcPr>
          <w:p w:rsidR="00FA457C" w:rsidRPr="00FA457C" w:rsidRDefault="00FA457C" w:rsidP="00FA457C">
            <w:pPr>
              <w:shd w:val="clear" w:color="auto" w:fill="F3F4F4"/>
              <w:spacing w:after="0" w:line="240" w:lineRule="auto"/>
              <w:rPr>
                <w:rFonts w:ascii="Verdana" w:eastAsia="Times New Roman" w:hAnsi="Verdana" w:cs="Times New Roman"/>
                <w:sz w:val="18"/>
                <w:szCs w:val="18"/>
              </w:rPr>
            </w:pPr>
          </w:p>
        </w:tc>
        <w:tc>
          <w:tcPr>
            <w:tcW w:w="0" w:type="auto"/>
            <w:vAlign w:val="center"/>
            <w:hideMark/>
          </w:tcPr>
          <w:p w:rsidR="00FA457C" w:rsidRPr="00FA457C" w:rsidRDefault="00FA457C" w:rsidP="00FA457C">
            <w:pPr>
              <w:spacing w:after="0" w:line="36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Required:</w:t>
            </w:r>
          </w:p>
        </w:tc>
      </w:tr>
      <w:tr w:rsidR="00FA457C" w:rsidRPr="00FA457C" w:rsidTr="00FA457C">
        <w:tblPrEx>
          <w:tblCellSpacing w:w="15" w:type="dxa"/>
        </w:tblPrEx>
        <w:trPr>
          <w:tblCellSpacing w:w="15" w:type="dxa"/>
        </w:trPr>
        <w:tc>
          <w:tcPr>
            <w:tcW w:w="0" w:type="auto"/>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b/>
                <w:bCs/>
                <w:sz w:val="18"/>
                <w:szCs w:val="18"/>
              </w:rPr>
            </w:pPr>
          </w:p>
        </w:tc>
        <w:tc>
          <w:tcPr>
            <w:tcW w:w="0" w:type="auto"/>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i/>
                <w:iCs/>
                <w:sz w:val="18"/>
                <w:szCs w:val="18"/>
              </w:rPr>
              <w:t>Prepare a performance report that shows the variances for each variable overhead item (inspection and power).</w:t>
            </w:r>
          </w:p>
        </w:tc>
      </w:tr>
    </w:tbl>
    <w:p w:rsidR="00FA457C" w:rsidRPr="00FA457C" w:rsidRDefault="00FA457C" w:rsidP="00FA457C">
      <w:pPr>
        <w:shd w:val="clear" w:color="auto" w:fill="FFFFFF"/>
        <w:spacing w:after="0" w:line="360" w:lineRule="atLeast"/>
        <w:rPr>
          <w:rFonts w:ascii="Arial" w:eastAsia="Times New Roman" w:hAnsi="Arial" w:cs="Arial"/>
          <w:color w:val="000000"/>
          <w:sz w:val="20"/>
          <w:szCs w:val="20"/>
        </w:rPr>
      </w:pPr>
      <w:r w:rsidRPr="00FA457C">
        <w:rPr>
          <w:rFonts w:ascii="Verdana" w:eastAsia="Times New Roman" w:hAnsi="Verdana" w:cs="Arial"/>
          <w:color w:val="000000"/>
          <w:sz w:val="18"/>
          <w:szCs w:val="18"/>
        </w:rPr>
        <w:t>Performance Report</w:t>
      </w:r>
    </w:p>
    <w:p w:rsidR="00FA457C" w:rsidRPr="00FA457C" w:rsidRDefault="00FA457C" w:rsidP="00FA457C">
      <w:pPr>
        <w:shd w:val="clear" w:color="auto" w:fill="FFFFFF"/>
        <w:spacing w:line="360" w:lineRule="atLeast"/>
        <w:rPr>
          <w:rFonts w:ascii="Verdana" w:eastAsia="Times New Roman" w:hAnsi="Verdana" w:cs="Times New Roman"/>
          <w:i/>
          <w:iCs/>
          <w:color w:val="000000"/>
          <w:sz w:val="18"/>
          <w:szCs w:val="18"/>
        </w:rPr>
      </w:pPr>
      <w:r w:rsidRPr="00FA457C">
        <w:rPr>
          <w:rFonts w:ascii="Verdana" w:eastAsia="Times New Roman" w:hAnsi="Verdana" w:cs="Times New Roman"/>
          <w:i/>
          <w:iCs/>
          <w:color w:val="000000"/>
          <w:sz w:val="18"/>
          <w:szCs w:val="18"/>
        </w:rPr>
        <w:t>Prepare a performance report that shows the variances for each variable overhead item (inspection and power). (</w:t>
      </w:r>
      <w:r w:rsidRPr="00FA457C">
        <w:rPr>
          <w:rFonts w:ascii="Verdana" w:eastAsia="Times New Roman" w:hAnsi="Verdana" w:cs="Times New Roman"/>
          <w:b/>
          <w:bCs/>
          <w:i/>
          <w:iCs/>
          <w:color w:val="000000"/>
          <w:sz w:val="18"/>
          <w:szCs w:val="18"/>
        </w:rPr>
        <w:t>Note</w:t>
      </w:r>
      <w:r w:rsidRPr="00FA457C">
        <w:rPr>
          <w:rFonts w:ascii="Verdana" w:eastAsia="Times New Roman" w:hAnsi="Verdana" w:cs="Times New Roman"/>
          <w:i/>
          <w:iCs/>
          <w:color w:val="000000"/>
          <w:sz w:val="18"/>
          <w:szCs w:val="18"/>
        </w:rPr>
        <w:t xml:space="preserve">: Enter both Actual and Budgeted amounts </w:t>
      </w:r>
      <w:proofErr w:type="spellStart"/>
      <w:r w:rsidRPr="00FA457C">
        <w:rPr>
          <w:rFonts w:ascii="Verdana" w:eastAsia="Times New Roman" w:hAnsi="Verdana" w:cs="Times New Roman"/>
          <w:i/>
          <w:iCs/>
          <w:color w:val="000000"/>
          <w:sz w:val="18"/>
          <w:szCs w:val="18"/>
        </w:rPr>
        <w:t>as</w:t>
      </w:r>
      <w:r w:rsidRPr="00FA457C">
        <w:rPr>
          <w:rFonts w:ascii="Verdana" w:eastAsia="Times New Roman" w:hAnsi="Verdana" w:cs="Times New Roman"/>
          <w:b/>
          <w:bCs/>
          <w:i/>
          <w:iCs/>
          <w:color w:val="000000"/>
          <w:sz w:val="18"/>
          <w:szCs w:val="18"/>
        </w:rPr>
        <w:t>positive</w:t>
      </w:r>
      <w:proofErr w:type="spellEnd"/>
      <w:r w:rsidRPr="00FA457C">
        <w:rPr>
          <w:rFonts w:ascii="Verdana" w:eastAsia="Times New Roman" w:hAnsi="Verdana" w:cs="Times New Roman"/>
          <w:i/>
          <w:iCs/>
          <w:color w:val="000000"/>
          <w:sz w:val="18"/>
          <w:szCs w:val="18"/>
        </w:rPr>
        <w:t> amounts. The variance amounts can be entered as a positive or a negative. In the variance type column (Variance), type "F" for favorable and "U" for unfavorable. If there is no variance enter "N" for neither in the variance type column.)</w:t>
      </w:r>
    </w:p>
    <w:tbl>
      <w:tblPr>
        <w:tblW w:w="15080" w:type="dxa"/>
        <w:tblCellSpacing w:w="15" w:type="dxa"/>
        <w:tblBorders>
          <w:left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15080"/>
      </w:tblGrid>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divId w:val="686951589"/>
              <w:rPr>
                <w:rFonts w:ascii="Verdana" w:eastAsia="Times New Roman" w:hAnsi="Verdana" w:cs="Times New Roman"/>
                <w:sz w:val="18"/>
                <w:szCs w:val="18"/>
              </w:rPr>
            </w:pPr>
            <w:r w:rsidRPr="00FA457C">
              <w:rPr>
                <w:rFonts w:ascii="Verdana" w:eastAsia="Times New Roman" w:hAnsi="Verdana" w:cs="Times New Roman"/>
                <w:sz w:val="18"/>
                <w:szCs w:val="18"/>
              </w:rPr>
              <w:t>Smokey Company</w:t>
            </w:r>
          </w:p>
        </w:tc>
      </w:tr>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Performance Report for Variable Variances</w:t>
            </w:r>
          </w:p>
        </w:tc>
      </w:tr>
    </w:tbl>
    <w:p w:rsidR="00FA457C" w:rsidRPr="00FA457C" w:rsidRDefault="00FA457C" w:rsidP="00FA457C">
      <w:pPr>
        <w:shd w:val="clear" w:color="auto" w:fill="FFFFFF"/>
        <w:spacing w:line="360" w:lineRule="atLeast"/>
        <w:rPr>
          <w:rFonts w:ascii="Verdana" w:eastAsia="Times New Roman" w:hAnsi="Verdana" w:cs="Times New Roman"/>
          <w:vanish/>
          <w:color w:val="000000"/>
          <w:sz w:val="18"/>
          <w:szCs w:val="18"/>
        </w:rPr>
      </w:pPr>
    </w:p>
    <w:tbl>
      <w:tblPr>
        <w:tblW w:w="0" w:type="auto"/>
        <w:tblBorders>
          <w:top w:val="single" w:sz="6" w:space="0" w:color="D7D7D7"/>
          <w:left w:val="single" w:sz="6" w:space="0" w:color="D7D7D7"/>
          <w:bottom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150"/>
        <w:gridCol w:w="850"/>
        <w:gridCol w:w="1043"/>
        <w:gridCol w:w="1043"/>
        <w:gridCol w:w="1043"/>
        <w:gridCol w:w="1043"/>
        <w:gridCol w:w="1043"/>
        <w:gridCol w:w="1043"/>
        <w:gridCol w:w="1043"/>
        <w:gridCol w:w="1043"/>
      </w:tblGrid>
      <w:tr w:rsidR="00FA457C" w:rsidRPr="00FA457C" w:rsidTr="00FA457C">
        <w:trPr>
          <w:gridAfter w:val="9"/>
          <w:tblHeader/>
        </w:trPr>
        <w:tc>
          <w:tcPr>
            <w:tcW w:w="0" w:type="auto"/>
            <w:vAlign w:val="center"/>
            <w:hideMark/>
          </w:tcPr>
          <w:p w:rsidR="00FA457C" w:rsidRPr="00FA457C" w:rsidRDefault="00FA457C" w:rsidP="00FA457C">
            <w:pPr>
              <w:shd w:val="clear" w:color="auto" w:fill="FFFFFF"/>
              <w:spacing w:after="0" w:line="360" w:lineRule="atLeast"/>
              <w:rPr>
                <w:rFonts w:ascii="Verdana" w:eastAsia="Times New Roman" w:hAnsi="Verdana" w:cs="Times New Roman"/>
                <w:color w:val="000000"/>
                <w:sz w:val="18"/>
                <w:szCs w:val="18"/>
              </w:rPr>
            </w:pP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1</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Overhead Cost Item</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Cost Formula</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Actual Cost</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Budget for Actual Hours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xml:space="preserve">Budget for Spending </w:t>
            </w:r>
            <w:r w:rsidRPr="00FA457C">
              <w:rPr>
                <w:rFonts w:ascii="Verdana" w:eastAsia="Times New Roman" w:hAnsi="Verdana" w:cs="Times New Roman"/>
                <w:b/>
                <w:bCs/>
                <w:sz w:val="21"/>
                <w:szCs w:val="21"/>
              </w:rPr>
              <w:lastRenderedPageBreak/>
              <w:t>Variance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lastRenderedPageBreak/>
              <w:t>Variance (U, F or N)</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Budget @ Standard Hours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xml:space="preserve">Budget for Efficiency </w:t>
            </w:r>
            <w:r w:rsidRPr="00FA457C">
              <w:rPr>
                <w:rFonts w:ascii="Verdana" w:eastAsia="Times New Roman" w:hAnsi="Verdana" w:cs="Times New Roman"/>
                <w:b/>
                <w:bCs/>
                <w:sz w:val="21"/>
                <w:szCs w:val="21"/>
              </w:rPr>
              <w:lastRenderedPageBreak/>
              <w:t>Variance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lastRenderedPageBreak/>
              <w:t>Variance (U, F or N)</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2</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Inspection</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04" type="#_x0000_t75" style="width:1in;height:18.25pt" o:ole="">
                  <v:imagedata r:id="rId5" o:title=""/>
                </v:shape>
                <w:control r:id="rId86" w:name="DefaultOcxName37" w:shapeid="_x0000_i1404"/>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03" type="#_x0000_t75" style="width:1in;height:18.25pt" o:ole="">
                  <v:imagedata r:id="rId5" o:title=""/>
                </v:shape>
                <w:control r:id="rId87" w:name="DefaultOcxName117" w:shapeid="_x0000_i1403"/>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02" type="#_x0000_t75" style="width:1in;height:18.25pt" o:ole="">
                  <v:imagedata r:id="rId5" o:title=""/>
                </v:shape>
                <w:control r:id="rId88" w:name="DefaultOcxName214" w:shapeid="_x0000_i140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01" type="#_x0000_t75" style="width:1in;height:18.25pt" o:ole="">
                  <v:imagedata r:id="rId5" o:title=""/>
                </v:shape>
                <w:control r:id="rId89" w:name="DefaultOcxName36" w:shapeid="_x0000_i140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00" type="#_x0000_t75" style="width:1in;height:18.25pt" o:ole="">
                  <v:imagedata r:id="rId5" o:title=""/>
                </v:shape>
                <w:control r:id="rId90" w:name="DefaultOcxName44" w:shapeid="_x0000_i140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9" type="#_x0000_t75" style="width:1in;height:18.25pt" o:ole="">
                  <v:imagedata r:id="rId5" o:title=""/>
                </v:shape>
                <w:control r:id="rId91" w:name="DefaultOcxName53" w:shapeid="_x0000_i1399"/>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8" type="#_x0000_t75" style="width:1in;height:18.25pt" o:ole="">
                  <v:imagedata r:id="rId5" o:title=""/>
                </v:shape>
                <w:control r:id="rId92" w:name="DefaultOcxName63" w:shapeid="_x0000_i1398"/>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7" type="#_x0000_t75" style="width:1in;height:18.25pt" o:ole="">
                  <v:imagedata r:id="rId5" o:title=""/>
                </v:shape>
                <w:control r:id="rId93" w:name="DefaultOcxName73" w:shapeid="_x0000_i1397"/>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3</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Power</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6" type="#_x0000_t75" style="width:1in;height:18.25pt" o:ole="">
                  <v:imagedata r:id="rId5" o:title=""/>
                </v:shape>
                <w:control r:id="rId94" w:name="DefaultOcxName83" w:shapeid="_x0000_i1396"/>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5" type="#_x0000_t75" style="width:1in;height:18.25pt" o:ole="">
                  <v:imagedata r:id="rId5" o:title=""/>
                </v:shape>
                <w:control r:id="rId95" w:name="DefaultOcxName93" w:shapeid="_x0000_i1395"/>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4" type="#_x0000_t75" style="width:1in;height:18.25pt" o:ole="">
                  <v:imagedata r:id="rId5" o:title=""/>
                </v:shape>
                <w:control r:id="rId96" w:name="DefaultOcxName103" w:shapeid="_x0000_i1394"/>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3" type="#_x0000_t75" style="width:1in;height:18.25pt" o:ole="">
                  <v:imagedata r:id="rId5" o:title=""/>
                </v:shape>
                <w:control r:id="rId97" w:name="DefaultOcxName116" w:shapeid="_x0000_i1393"/>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2" type="#_x0000_t75" style="width:1in;height:18.25pt" o:ole="">
                  <v:imagedata r:id="rId5" o:title=""/>
                </v:shape>
                <w:control r:id="rId98" w:name="DefaultOcxName123" w:shapeid="_x0000_i139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1" type="#_x0000_t75" style="width:1in;height:18.25pt" o:ole="">
                  <v:imagedata r:id="rId5" o:title=""/>
                </v:shape>
                <w:control r:id="rId99" w:name="DefaultOcxName133" w:shapeid="_x0000_i139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90" type="#_x0000_t75" style="width:1in;height:18.25pt" o:ole="">
                  <v:imagedata r:id="rId5" o:title=""/>
                </v:shape>
                <w:control r:id="rId100" w:name="DefaultOcxName143" w:shapeid="_x0000_i139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9" type="#_x0000_t75" style="width:1in;height:18.25pt" o:ole="">
                  <v:imagedata r:id="rId5" o:title=""/>
                </v:shape>
                <w:control r:id="rId101" w:name="DefaultOcxName153" w:shapeid="_x0000_i1389"/>
              </w:object>
            </w:r>
          </w:p>
        </w:tc>
      </w:tr>
      <w:tr w:rsidR="00FA457C" w:rsidRPr="00FA457C" w:rsidTr="00FA457C">
        <w:trPr>
          <w:trHeight w:val="420"/>
        </w:trPr>
        <w:tc>
          <w:tcPr>
            <w:tcW w:w="0" w:type="auto"/>
            <w:tcBorders>
              <w:top w:val="single" w:sz="6" w:space="0" w:color="D7D7D7"/>
              <w:left w:val="single" w:sz="6" w:space="0" w:color="D7D7D7"/>
              <w:bottom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4</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Total</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8" type="#_x0000_t75" style="width:1in;height:18.25pt" o:ole="">
                  <v:imagedata r:id="rId5" o:title=""/>
                </v:shape>
                <w:control r:id="rId102" w:name="DefaultOcxName163" w:shapeid="_x0000_i1388"/>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7" type="#_x0000_t75" style="width:1in;height:18.25pt" o:ole="">
                  <v:imagedata r:id="rId5" o:title=""/>
                </v:shape>
                <w:control r:id="rId103" w:name="DefaultOcxName173" w:shapeid="_x0000_i1387"/>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6" type="#_x0000_t75" style="width:1in;height:18.25pt" o:ole="">
                  <v:imagedata r:id="rId5" o:title=""/>
                </v:shape>
                <w:control r:id="rId104" w:name="DefaultOcxName183" w:shapeid="_x0000_i1386"/>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5" type="#_x0000_t75" style="width:1in;height:18.25pt" o:ole="">
                  <v:imagedata r:id="rId5" o:title=""/>
                </v:shape>
                <w:control r:id="rId105" w:name="DefaultOcxName193" w:shapeid="_x0000_i1385"/>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4" type="#_x0000_t75" style="width:1in;height:18.25pt" o:ole="">
                  <v:imagedata r:id="rId5" o:title=""/>
                </v:shape>
                <w:control r:id="rId106" w:name="DefaultOcxName203" w:shapeid="_x0000_i1384"/>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3" type="#_x0000_t75" style="width:1in;height:18.25pt" o:ole="">
                  <v:imagedata r:id="rId5" o:title=""/>
                </v:shape>
                <w:control r:id="rId107" w:name="DefaultOcxName213" w:shapeid="_x0000_i1383"/>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2" type="#_x0000_t75" style="width:1in;height:18.25pt" o:ole="">
                  <v:imagedata r:id="rId5" o:title=""/>
                </v:shape>
                <w:control r:id="rId108" w:name="DefaultOcxName222" w:shapeid="_x0000_i1382"/>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381" type="#_x0000_t75" style="width:1in;height:18.25pt" o:ole="">
                  <v:imagedata r:id="rId5" o:title=""/>
                </v:shape>
                <w:control r:id="rId109" w:name="DefaultOcxName232" w:shapeid="_x0000_i1381"/>
              </w:object>
            </w:r>
          </w:p>
        </w:tc>
      </w:tr>
    </w:tbl>
    <w:p w:rsidR="00FA457C" w:rsidRDefault="00FA457C" w:rsidP="00FA457C"/>
    <w:p w:rsidR="00FA457C" w:rsidRDefault="00FA457C" w:rsidP="00FA457C">
      <w:r>
        <w:t>QUESTION 7</w:t>
      </w:r>
    </w:p>
    <w:p w:rsidR="00FA457C" w:rsidRPr="00FA457C" w:rsidRDefault="00FA457C" w:rsidP="00FA457C">
      <w:pPr>
        <w:shd w:val="clear" w:color="auto" w:fill="FFFFFF"/>
        <w:spacing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Total Fixed Overhead Variance</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Ross Company provided the following data:</w:t>
      </w:r>
    </w:p>
    <w:tbl>
      <w:tblPr>
        <w:tblW w:w="6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640"/>
        <w:gridCol w:w="2360"/>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fixed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SFOR</w:t>
            </w:r>
            <w:proofErr w:type="spellEnd"/>
            <w:r w:rsidRPr="00FA457C">
              <w:rPr>
                <w:rFonts w:ascii="Verdana" w:eastAsia="Times New Roman" w:hAnsi="Verdana" w:cs="Times New Roman"/>
                <w:i/>
                <w:iCs/>
                <w:color w:val="333333"/>
                <w:sz w:val="18"/>
                <w:szCs w:val="18"/>
              </w:rPr>
              <w:t>)</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 per direct labor hour</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fixed overhead costs</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$281,650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hours allowed per unit</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3 hours</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production</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15,000 units</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Required:</w:t>
      </w:r>
    </w:p>
    <w:p w:rsidR="00FA457C" w:rsidRPr="00FA457C" w:rsidRDefault="00FA457C" w:rsidP="00FA457C">
      <w:pPr>
        <w:shd w:val="clear" w:color="auto" w:fill="FFFFFF"/>
        <w:spacing w:beforeAutospacing="1" w:after="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1.  </w:t>
      </w:r>
      <w:r w:rsidRPr="00FA457C">
        <w:rPr>
          <w:rFonts w:ascii="Verdana" w:eastAsia="Times New Roman" w:hAnsi="Verdana" w:cs="Times New Roman"/>
          <w:color w:val="333333"/>
          <w:sz w:val="18"/>
          <w:szCs w:val="18"/>
        </w:rPr>
        <w:t>Calculate the standard hours allowed for actual production.</w:t>
      </w:r>
      <w:r w:rsidRPr="00FA457C">
        <w:rPr>
          <w:rFonts w:ascii="Verdana" w:eastAsia="Times New Roman" w:hAnsi="Verdana" w:cs="Times New Roman"/>
          <w:color w:val="333333"/>
          <w:sz w:val="18"/>
          <w:szCs w:val="18"/>
        </w:rPr>
        <w:br/>
      </w:r>
      <w:r w:rsidRPr="00FA457C">
        <w:rPr>
          <w:rFonts w:ascii="Verdana" w:eastAsia="Times New Roman" w:hAnsi="Verdana" w:cs="Times New Roman"/>
          <w:color w:val="333333"/>
          <w:sz w:val="18"/>
          <w:szCs w:val="18"/>
        </w:rPr>
        <w:object w:dxaOrig="1440" w:dyaOrig="1440">
          <v:shape id="_x0000_i1413" type="#_x0000_t75" style="width:1in;height:18.25pt" o:ole="">
            <v:imagedata r:id="rId5" o:title=""/>
          </v:shape>
          <w:control r:id="rId110" w:name="DefaultOcxName38" w:shapeid="_x0000_i1413"/>
        </w:object>
      </w:r>
    </w:p>
    <w:p w:rsidR="00FA457C" w:rsidRPr="00FA457C" w:rsidRDefault="00FA457C" w:rsidP="00FA457C">
      <w:pPr>
        <w:shd w:val="clear" w:color="auto" w:fill="FFFFFF"/>
        <w:spacing w:beforeAutospacing="1" w:after="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2.  </w:t>
      </w:r>
      <w:r w:rsidRPr="00FA457C">
        <w:rPr>
          <w:rFonts w:ascii="Verdana" w:eastAsia="Times New Roman" w:hAnsi="Verdana" w:cs="Times New Roman"/>
          <w:color w:val="333333"/>
          <w:sz w:val="18"/>
          <w:szCs w:val="18"/>
        </w:rPr>
        <w:t>Calculate the applied fixed overhead.</w:t>
      </w:r>
      <w:r w:rsidRPr="00FA457C">
        <w:rPr>
          <w:rFonts w:ascii="Verdana" w:eastAsia="Times New Roman" w:hAnsi="Verdana" w:cs="Times New Roman"/>
          <w:color w:val="333333"/>
          <w:sz w:val="18"/>
          <w:szCs w:val="18"/>
        </w:rPr>
        <w:br/>
        <w:t>$</w:t>
      </w:r>
      <w:r w:rsidRPr="00FA457C">
        <w:rPr>
          <w:rFonts w:ascii="Verdana" w:eastAsia="Times New Roman" w:hAnsi="Verdana" w:cs="Times New Roman"/>
          <w:color w:val="333333"/>
          <w:sz w:val="18"/>
          <w:szCs w:val="18"/>
        </w:rPr>
        <w:object w:dxaOrig="1440" w:dyaOrig="1440">
          <v:shape id="_x0000_i1412" type="#_x0000_t75" style="width:1in;height:18.25pt" o:ole="">
            <v:imagedata r:id="rId5" o:title=""/>
          </v:shape>
          <w:control r:id="rId111" w:name="DefaultOcxName118" w:shapeid="_x0000_i1412"/>
        </w:objec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3.  </w:t>
      </w:r>
      <w:r w:rsidRPr="00FA457C">
        <w:rPr>
          <w:rFonts w:ascii="Verdana" w:eastAsia="Times New Roman" w:hAnsi="Verdana" w:cs="Times New Roman"/>
          <w:color w:val="333333"/>
          <w:sz w:val="18"/>
          <w:szCs w:val="18"/>
        </w:rPr>
        <w:t>Calculate the total fixed overhead variance.</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85"/>
        <w:gridCol w:w="2915"/>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411" type="#_x0000_t75" style="width:1in;height:18.25pt" o:ole="">
                  <v:imagedata r:id="rId5" o:title=""/>
                </v:shape>
                <w:control r:id="rId112" w:name="DefaultOcxName215" w:shapeid="_x0000_i1411"/>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Default="00FA457C" w:rsidP="00FA457C"/>
    <w:p w:rsidR="00FA457C" w:rsidRDefault="00FA457C" w:rsidP="00FA457C">
      <w:r>
        <w:t>QUESTION 8</w:t>
      </w:r>
    </w:p>
    <w:p w:rsidR="00FA457C" w:rsidRPr="00FA457C" w:rsidRDefault="00FA457C" w:rsidP="00FA457C">
      <w:pPr>
        <w:shd w:val="clear" w:color="auto" w:fill="FFFFFF"/>
        <w:spacing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Fixed Overhead Spending and Volume Variances, Columnar and Formula Approaches</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proofErr w:type="spellStart"/>
      <w:r w:rsidRPr="00FA457C">
        <w:rPr>
          <w:rFonts w:ascii="Verdana" w:eastAsia="Times New Roman" w:hAnsi="Verdana" w:cs="Times New Roman"/>
          <w:color w:val="333333"/>
          <w:sz w:val="18"/>
          <w:szCs w:val="18"/>
        </w:rPr>
        <w:lastRenderedPageBreak/>
        <w:t>Marvelettes</w:t>
      </w:r>
      <w:proofErr w:type="spellEnd"/>
      <w:r w:rsidRPr="00FA457C">
        <w:rPr>
          <w:rFonts w:ascii="Verdana" w:eastAsia="Times New Roman" w:hAnsi="Verdana" w:cs="Times New Roman"/>
          <w:color w:val="333333"/>
          <w:sz w:val="18"/>
          <w:szCs w:val="18"/>
        </w:rPr>
        <w:t xml:space="preserve"> Company provided the following information:</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6609"/>
        <w:gridCol w:w="891"/>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fixed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SFOR</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per direct labor hour</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$6</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fixed overhead rate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AFOR</w:t>
            </w:r>
            <w:proofErr w:type="spellEnd"/>
            <w:r w:rsidRPr="00FA457C">
              <w:rPr>
                <w:rFonts w:ascii="Verdana" w:eastAsia="Times New Roman" w:hAnsi="Verdana" w:cs="Times New Roman"/>
                <w:i/>
                <w:iCs/>
                <w:color w:val="333333"/>
                <w:sz w:val="18"/>
                <w:szCs w:val="18"/>
              </w:rPr>
              <w:t>)</w:t>
            </w:r>
            <w:r w:rsidRPr="00FA457C">
              <w:rPr>
                <w:rFonts w:ascii="Verdana" w:eastAsia="Times New Roman" w:hAnsi="Verdana" w:cs="Times New Roman"/>
                <w:color w:val="333333"/>
                <w:sz w:val="18"/>
                <w:szCs w:val="18"/>
              </w:rPr>
              <w:t> per direct labor hour</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$7.03</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direct labor hours worked </w:t>
            </w:r>
            <w:r w:rsidRPr="00FA457C">
              <w:rPr>
                <w:rFonts w:ascii="Verdana" w:eastAsia="Times New Roman" w:hAnsi="Verdana" w:cs="Times New Roman"/>
                <w:i/>
                <w:iCs/>
                <w:color w:val="333333"/>
                <w:sz w:val="18"/>
                <w:szCs w:val="18"/>
              </w:rPr>
              <w:t>(AH)</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57,000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Actual production in units</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12,000</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Standard hours allowed for actual units produced </w:t>
            </w:r>
            <w:r w:rsidRPr="00FA457C">
              <w:rPr>
                <w:rFonts w:ascii="Verdana" w:eastAsia="Times New Roman" w:hAnsi="Verdana" w:cs="Times New Roman"/>
                <w:i/>
                <w:iCs/>
                <w:color w:val="333333"/>
                <w:sz w:val="18"/>
                <w:szCs w:val="18"/>
              </w:rPr>
              <w:t>(</w:t>
            </w:r>
            <w:proofErr w:type="spellStart"/>
            <w:r w:rsidRPr="00FA457C">
              <w:rPr>
                <w:rFonts w:ascii="Verdana" w:eastAsia="Times New Roman" w:hAnsi="Verdana" w:cs="Times New Roman"/>
                <w:i/>
                <w:iCs/>
                <w:color w:val="333333"/>
                <w:sz w:val="18"/>
                <w:szCs w:val="18"/>
              </w:rPr>
              <w:t>SH</w:t>
            </w:r>
            <w:proofErr w:type="spellEnd"/>
            <w:r w:rsidRPr="00FA457C">
              <w:rPr>
                <w:rFonts w:ascii="Verdana" w:eastAsia="Times New Roman" w:hAnsi="Verdana" w:cs="Times New Roman"/>
                <w:i/>
                <w:iCs/>
                <w:color w:val="333333"/>
                <w:sz w:val="18"/>
                <w:szCs w:val="18"/>
              </w:rPr>
              <w:t>)</w:t>
            </w:r>
          </w:p>
        </w:tc>
        <w:tc>
          <w:tcPr>
            <w:tcW w:w="0" w:type="auto"/>
            <w:shd w:val="clear" w:color="auto" w:fill="FFFFFF"/>
            <w:vAlign w:val="center"/>
            <w:hideMark/>
          </w:tcPr>
          <w:p w:rsidR="00FA457C" w:rsidRPr="00FA457C" w:rsidRDefault="00FA457C" w:rsidP="00FA457C">
            <w:pPr>
              <w:spacing w:after="0" w:line="360" w:lineRule="atLeast"/>
              <w:jc w:val="righ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56,000</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Required:</w:t>
      </w:r>
    </w:p>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1.  </w:t>
      </w:r>
      <w:r w:rsidRPr="00FA457C">
        <w:rPr>
          <w:rFonts w:ascii="Verdana" w:eastAsia="Times New Roman" w:hAnsi="Verdana" w:cs="Times New Roman"/>
          <w:color w:val="333333"/>
          <w:sz w:val="18"/>
          <w:szCs w:val="18"/>
        </w:rPr>
        <w:t>Using the columnar approach, calculate the fixed overhead spending and efficiency variances.</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45"/>
        <w:gridCol w:w="1550"/>
        <w:gridCol w:w="2005"/>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Spending</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429" type="#_x0000_t75" style="width:1in;height:18.25pt" o:ole="">
                  <v:imagedata r:id="rId5" o:title=""/>
                </v:shape>
                <w:control r:id="rId113" w:name="DefaultOcxName40" w:shapeid="_x0000_i1429"/>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Efficiency</w: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428" type="#_x0000_t75" style="width:1in;height:18.25pt" o:ole="">
                  <v:imagedata r:id="rId5" o:title=""/>
                </v:shape>
                <w:control r:id="rId114" w:name="DefaultOcxName119" w:shapeid="_x0000_i1428"/>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2.  </w:t>
      </w:r>
      <w:r w:rsidRPr="00FA457C">
        <w:rPr>
          <w:rFonts w:ascii="Verdana" w:eastAsia="Times New Roman" w:hAnsi="Verdana" w:cs="Times New Roman"/>
          <w:color w:val="333333"/>
          <w:sz w:val="18"/>
          <w:szCs w:val="18"/>
        </w:rPr>
        <w:t>Using the formula approach, calculate the fixed overhead spending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427" type="#_x0000_t75" style="width:1in;height:18.25pt" o:ole="">
                  <v:imagedata r:id="rId5" o:title=""/>
                </v:shape>
                <w:control r:id="rId115" w:name="DefaultOcxName216" w:shapeid="_x0000_i1427"/>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3.  </w:t>
      </w:r>
      <w:r w:rsidRPr="00FA457C">
        <w:rPr>
          <w:rFonts w:ascii="Verdana" w:eastAsia="Times New Roman" w:hAnsi="Verdana" w:cs="Times New Roman"/>
          <w:color w:val="333333"/>
          <w:sz w:val="18"/>
          <w:szCs w:val="18"/>
        </w:rPr>
        <w:t>Using the formula approach, calculate the fixed overhead efficiency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t>$</w:t>
            </w:r>
            <w:r w:rsidRPr="00FA457C">
              <w:rPr>
                <w:rFonts w:ascii="Verdana" w:eastAsia="Times New Roman" w:hAnsi="Verdana" w:cs="Times New Roman"/>
                <w:color w:val="333333"/>
                <w:sz w:val="18"/>
                <w:szCs w:val="18"/>
              </w:rPr>
              <w:object w:dxaOrig="1440" w:dyaOrig="1440">
                <v:shape id="_x0000_i1426" type="#_x0000_t75" style="width:1in;height:18.25pt" o:ole="">
                  <v:imagedata r:id="rId5" o:title=""/>
                </v:shape>
                <w:control r:id="rId116" w:name="DefaultOcxName39" w:shapeid="_x0000_i1426"/>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highlight w:val="yellow"/>
              </w:rPr>
              <w:t>FAVORABLE, UNFAVORABLE, OR NO VARIANCE</w:t>
            </w:r>
            <w:r w:rsidRPr="00FA457C">
              <w:rPr>
                <w:rFonts w:ascii="Verdana" w:eastAsia="Times New Roman" w:hAnsi="Verdana" w:cs="Times New Roman"/>
                <w:b/>
                <w:bCs/>
                <w:color w:val="5393C5"/>
                <w:sz w:val="18"/>
                <w:szCs w:val="18"/>
              </w:rPr>
              <w:t> </w:t>
            </w:r>
          </w:p>
        </w:tc>
      </w:tr>
    </w:tbl>
    <w:p w:rsidR="00FA457C" w:rsidRPr="00FA457C" w:rsidRDefault="00FA457C" w:rsidP="00FA457C">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333333"/>
          <w:sz w:val="18"/>
          <w:szCs w:val="18"/>
        </w:rPr>
        <w:t>4.  </w:t>
      </w:r>
      <w:r w:rsidRPr="00FA457C">
        <w:rPr>
          <w:rFonts w:ascii="Verdana" w:eastAsia="Times New Roman" w:hAnsi="Verdana" w:cs="Times New Roman"/>
          <w:color w:val="333333"/>
          <w:sz w:val="18"/>
          <w:szCs w:val="18"/>
        </w:rPr>
        <w:t>Calculate the total fixed overhead variance.</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557"/>
        <w:gridCol w:w="2193"/>
      </w:tblGrid>
      <w:tr w:rsidR="00FA457C" w:rsidRPr="00FA457C" w:rsidTr="00FA457C">
        <w:trPr>
          <w:tblCellSpacing w:w="0" w:type="dxa"/>
        </w:trPr>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color w:val="333333"/>
                <w:sz w:val="18"/>
                <w:szCs w:val="18"/>
              </w:rPr>
              <w:lastRenderedPageBreak/>
              <w:t>$</w:t>
            </w:r>
            <w:r w:rsidRPr="00FA457C">
              <w:rPr>
                <w:rFonts w:ascii="Verdana" w:eastAsia="Times New Roman" w:hAnsi="Verdana" w:cs="Times New Roman"/>
                <w:color w:val="333333"/>
                <w:sz w:val="18"/>
                <w:szCs w:val="18"/>
              </w:rPr>
              <w:object w:dxaOrig="1440" w:dyaOrig="1440">
                <v:shape id="_x0000_i1425" type="#_x0000_t75" style="width:1in;height:18.25pt" o:ole="">
                  <v:imagedata r:id="rId5" o:title=""/>
                </v:shape>
                <w:control r:id="rId117" w:name="DefaultOcxName45" w:shapeid="_x0000_i1425"/>
              </w:object>
            </w:r>
          </w:p>
        </w:tc>
        <w:tc>
          <w:tcPr>
            <w:tcW w:w="0" w:type="auto"/>
            <w:shd w:val="clear" w:color="auto" w:fill="FFFFFF"/>
            <w:vAlign w:val="center"/>
            <w:hideMark/>
          </w:tcPr>
          <w:p w:rsidR="00FA457C" w:rsidRPr="00FA457C" w:rsidRDefault="00FA457C" w:rsidP="00FA457C">
            <w:pPr>
              <w:spacing w:after="0" w:line="360" w:lineRule="atLeast"/>
              <w:rPr>
                <w:rFonts w:ascii="Verdana" w:eastAsia="Times New Roman" w:hAnsi="Verdana" w:cs="Times New Roman"/>
                <w:color w:val="333333"/>
                <w:sz w:val="18"/>
                <w:szCs w:val="18"/>
              </w:rPr>
            </w:pPr>
            <w:r w:rsidRPr="00FA457C">
              <w:rPr>
                <w:rFonts w:ascii="Verdana" w:eastAsia="Times New Roman" w:hAnsi="Verdana" w:cs="Times New Roman"/>
                <w:b/>
                <w:bCs/>
                <w:color w:val="5393C5"/>
                <w:sz w:val="18"/>
                <w:szCs w:val="18"/>
              </w:rPr>
              <w:t> </w:t>
            </w:r>
            <w:r w:rsidRPr="00FA457C">
              <w:rPr>
                <w:rFonts w:ascii="Verdana" w:eastAsia="Times New Roman" w:hAnsi="Verdana" w:cs="Times New Roman"/>
                <w:color w:val="333333"/>
                <w:sz w:val="18"/>
                <w:szCs w:val="18"/>
                <w:highlight w:val="yellow"/>
              </w:rPr>
              <w:t>FAVORABLE, UNFAVORABLE, OR NO VARIANCE</w:t>
            </w:r>
          </w:p>
        </w:tc>
      </w:tr>
    </w:tbl>
    <w:p w:rsidR="00FA457C" w:rsidRDefault="00FA457C" w:rsidP="00FA457C"/>
    <w:p w:rsidR="00FA457C" w:rsidRDefault="00FA457C" w:rsidP="00FA457C">
      <w:r>
        <w:t xml:space="preserve">QUESTION 9 </w:t>
      </w:r>
    </w:p>
    <w:p w:rsidR="00FA457C" w:rsidRPr="00FA457C" w:rsidRDefault="00FA457C" w:rsidP="00FA457C">
      <w:pPr>
        <w:shd w:val="clear" w:color="auto" w:fill="F3F4F4"/>
        <w:spacing w:line="240" w:lineRule="auto"/>
        <w:rPr>
          <w:rFonts w:ascii="Verdana" w:eastAsia="Times New Roman" w:hAnsi="Verdana" w:cs="Times New Roman"/>
          <w:sz w:val="18"/>
          <w:szCs w:val="18"/>
        </w:rPr>
      </w:pPr>
      <w:r w:rsidRPr="00FA457C">
        <w:rPr>
          <w:rFonts w:ascii="Verdana" w:eastAsia="Times New Roman" w:hAnsi="Verdana" w:cs="Times New Roman"/>
          <w:sz w:val="18"/>
          <w:szCs w:val="18"/>
        </w:rPr>
        <w:t>Madison Company decided to look more closely at the inspection activity in its factory. The following information for a year was collected:</w:t>
      </w:r>
    </w:p>
    <w:p w:rsidR="00FA457C" w:rsidRPr="00FA457C" w:rsidRDefault="00FA457C" w:rsidP="00FA457C">
      <w:pPr>
        <w:shd w:val="clear" w:color="auto" w:fill="F3F4F4"/>
        <w:spacing w:line="240" w:lineRule="auto"/>
        <w:rPr>
          <w:rFonts w:ascii="Verdana" w:eastAsia="Times New Roman" w:hAnsi="Verdana" w:cs="Times New Roman"/>
          <w:sz w:val="18"/>
          <w:szCs w:val="18"/>
        </w:rPr>
      </w:pPr>
      <w:r w:rsidRPr="00FA457C">
        <w:rPr>
          <w:rFonts w:ascii="Verdana" w:eastAsia="Times New Roman" w:hAnsi="Verdana" w:cs="Times New Roman"/>
          <w:sz w:val="18"/>
          <w:szCs w:val="18"/>
        </w:rPr>
        <w:t>Demand for inspections: 170,000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
        <w:gridCol w:w="30"/>
        <w:gridCol w:w="5515"/>
        <w:gridCol w:w="3505"/>
      </w:tblGrid>
      <w:tr w:rsidR="00FA457C" w:rsidRPr="00FA457C" w:rsidTr="00FA457C">
        <w:trPr>
          <w:tblHeader/>
          <w:tblCellSpacing w:w="15" w:type="dxa"/>
        </w:trPr>
        <w:tc>
          <w:tcPr>
            <w:tcW w:w="0" w:type="auto"/>
            <w:gridSpan w:val="2"/>
            <w:vAlign w:val="center"/>
            <w:hideMark/>
          </w:tcPr>
          <w:p w:rsidR="00FA457C" w:rsidRPr="00FA457C" w:rsidRDefault="00FA457C" w:rsidP="00FA457C">
            <w:pPr>
              <w:shd w:val="clear" w:color="auto" w:fill="F3F4F4"/>
              <w:spacing w:after="0" w:line="240" w:lineRule="auto"/>
              <w:rPr>
                <w:rFonts w:ascii="Verdana" w:eastAsia="Times New Roman" w:hAnsi="Verdana" w:cs="Times New Roman"/>
                <w:sz w:val="18"/>
                <w:szCs w:val="18"/>
              </w:rPr>
            </w:pPr>
          </w:p>
        </w:tc>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b/>
                <w:bCs/>
                <w:sz w:val="18"/>
                <w:szCs w:val="18"/>
              </w:rPr>
            </w:pPr>
            <w:r w:rsidRPr="00FA457C">
              <w:rPr>
                <w:rFonts w:ascii="Verdana" w:eastAsia="Times New Roman" w:hAnsi="Verdana" w:cs="Times New Roman"/>
                <w:sz w:val="18"/>
                <w:szCs w:val="18"/>
              </w:rPr>
              <w:t>Resources needed:</w:t>
            </w:r>
          </w:p>
        </w:tc>
      </w:tr>
      <w:tr w:rsidR="00FA457C" w:rsidRPr="00FA457C" w:rsidTr="00FA457C">
        <w:trPr>
          <w:tblCellSpacing w:w="15" w:type="dxa"/>
        </w:trPr>
        <w:tc>
          <w:tcPr>
            <w:tcW w:w="0" w:type="auto"/>
            <w:gridSpan w:val="2"/>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A.</w:t>
            </w: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6 inspectors, capable of inspecting 30,000 units per year; salary is $32,000 each</w:t>
            </w:r>
          </w:p>
        </w:tc>
      </w:tr>
      <w:tr w:rsidR="00FA457C" w:rsidRPr="00FA457C" w:rsidTr="00FA457C">
        <w:trPr>
          <w:tblCellSpacing w:w="15" w:type="dxa"/>
        </w:trPr>
        <w:tc>
          <w:tcPr>
            <w:tcW w:w="0" w:type="auto"/>
            <w:gridSpan w:val="2"/>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B.</w:t>
            </w: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Supplies (small tools, oil, rags) expected to cost $0.70 per inspection</w:t>
            </w:r>
          </w:p>
        </w:tc>
      </w:tr>
      <w:tr w:rsidR="00FA457C" w:rsidRPr="00FA457C" w:rsidTr="00FA457C">
        <w:trPr>
          <w:tblCellSpacing w:w="15" w:type="dxa"/>
        </w:trPr>
        <w:tc>
          <w:tcPr>
            <w:tcW w:w="0" w:type="auto"/>
            <w:gridSpan w:val="2"/>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C.</w:t>
            </w: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Workbenches, computers, etc.; depreciation $18,300 per year</w:t>
            </w:r>
          </w:p>
        </w:tc>
      </w:tr>
      <w:tr w:rsidR="00FA457C" w:rsidRPr="00FA457C" w:rsidTr="00FA457C">
        <w:trPr>
          <w:tblCellSpacing w:w="15" w:type="dxa"/>
        </w:trPr>
        <w:tc>
          <w:tcPr>
            <w:tcW w:w="0" w:type="auto"/>
            <w:gridSpan w:val="2"/>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D.</w:t>
            </w: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Factory space for the inspection station, utilities; $12,600 per year</w:t>
            </w:r>
          </w:p>
        </w:tc>
      </w:tr>
      <w:tr w:rsidR="00FA457C" w:rsidRPr="00FA457C" w:rsidTr="00FA457C">
        <w:trPr>
          <w:gridAfter w:val="1"/>
          <w:tblHeader/>
          <w:tblCellSpacing w:w="15" w:type="dxa"/>
        </w:trPr>
        <w:tc>
          <w:tcPr>
            <w:tcW w:w="0" w:type="auto"/>
            <w:vAlign w:val="center"/>
            <w:hideMark/>
          </w:tcPr>
          <w:p w:rsidR="00FA457C" w:rsidRPr="00FA457C" w:rsidRDefault="00FA457C" w:rsidP="00FA457C">
            <w:pPr>
              <w:shd w:val="clear" w:color="auto" w:fill="F3F4F4"/>
              <w:spacing w:after="0" w:line="240" w:lineRule="auto"/>
              <w:rPr>
                <w:rFonts w:ascii="Verdana" w:eastAsia="Times New Roman" w:hAnsi="Verdana" w:cs="Times New Roman"/>
                <w:sz w:val="18"/>
                <w:szCs w:val="18"/>
              </w:rPr>
            </w:pPr>
          </w:p>
        </w:tc>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Required:</w:t>
            </w:r>
          </w:p>
        </w:tc>
      </w:tr>
      <w:tr w:rsidR="00FA457C" w:rsidRPr="00FA457C" w:rsidTr="00FA457C">
        <w:trPr>
          <w:gridAfter w:val="1"/>
          <w:tblCellSpacing w:w="15" w:type="dxa"/>
        </w:trPr>
        <w:tc>
          <w:tcPr>
            <w:tcW w:w="0" w:type="auto"/>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b/>
                <w:bCs/>
                <w:sz w:val="18"/>
                <w:szCs w:val="18"/>
              </w:rPr>
            </w:pP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i/>
                <w:iCs/>
                <w:sz w:val="18"/>
                <w:szCs w:val="18"/>
              </w:rPr>
              <w:t>Complete a static budget for the inspection activity for the year.</w:t>
            </w:r>
          </w:p>
        </w:tc>
      </w:tr>
    </w:tbl>
    <w:p w:rsidR="00FA457C" w:rsidRPr="00FA457C" w:rsidRDefault="00FA457C" w:rsidP="00FA457C">
      <w:pPr>
        <w:shd w:val="clear" w:color="auto" w:fill="F3F4F4"/>
        <w:spacing w:after="0" w:line="240" w:lineRule="auto"/>
        <w:rPr>
          <w:rFonts w:ascii="Arial" w:eastAsia="Times New Roman" w:hAnsi="Arial" w:cs="Arial"/>
          <w:color w:val="000000"/>
          <w:sz w:val="20"/>
          <w:szCs w:val="20"/>
        </w:rPr>
      </w:pPr>
      <w:r w:rsidRPr="00FA457C">
        <w:rPr>
          <w:rFonts w:ascii="Verdana" w:eastAsia="Times New Roman" w:hAnsi="Verdana" w:cs="Arial"/>
          <w:color w:val="000000"/>
          <w:sz w:val="18"/>
          <w:szCs w:val="18"/>
        </w:rPr>
        <w:t>Amount Descriptions</w:t>
      </w:r>
    </w:p>
    <w:p w:rsidR="00FA457C" w:rsidRPr="00FA457C" w:rsidRDefault="00FA457C" w:rsidP="00FA457C">
      <w:pPr>
        <w:shd w:val="clear" w:color="auto" w:fill="F3F4F4"/>
        <w:spacing w:line="240" w:lineRule="auto"/>
        <w:rPr>
          <w:rFonts w:ascii="Verdana" w:eastAsia="Times New Roman" w:hAnsi="Verdana" w:cs="Times New Roman"/>
          <w:i/>
          <w:iCs/>
          <w:sz w:val="18"/>
          <w:szCs w:val="18"/>
        </w:rPr>
      </w:pPr>
      <w:r w:rsidRPr="00FA457C">
        <w:rPr>
          <w:rFonts w:ascii="Verdana" w:eastAsia="Times New Roman" w:hAnsi="Verdana" w:cs="Times New Roman"/>
          <w:i/>
          <w:iCs/>
          <w:sz w:val="18"/>
          <w:szCs w:val="18"/>
        </w:rPr>
        <w:t>Refer to the list below for the exact wording of an amount description within your budget.</w:t>
      </w:r>
    </w:p>
    <w:tbl>
      <w:tblPr>
        <w:tblW w:w="0" w:type="auto"/>
        <w:tblCellMar>
          <w:top w:w="15" w:type="dxa"/>
          <w:left w:w="15" w:type="dxa"/>
          <w:bottom w:w="15" w:type="dxa"/>
          <w:right w:w="15" w:type="dxa"/>
        </w:tblCellMar>
        <w:tblLook w:val="04A0" w:firstRow="1" w:lastRow="0" w:firstColumn="1" w:lastColumn="0" w:noHBand="0" w:noVBand="1"/>
      </w:tblPr>
      <w:tblGrid>
        <w:gridCol w:w="3675"/>
        <w:gridCol w:w="306"/>
      </w:tblGrid>
      <w:tr w:rsidR="00FA457C" w:rsidRPr="00FA457C" w:rsidTr="00FA457C">
        <w:trPr>
          <w:tblHeader/>
        </w:trPr>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divId w:val="1178159706"/>
              <w:rPr>
                <w:rFonts w:ascii="Verdana" w:eastAsia="Times New Roman" w:hAnsi="Verdana" w:cs="Times New Roman"/>
                <w:b/>
                <w:bCs/>
                <w:sz w:val="18"/>
                <w:szCs w:val="18"/>
              </w:rPr>
            </w:pPr>
            <w:r w:rsidRPr="00FA457C">
              <w:rPr>
                <w:rFonts w:ascii="Verdana" w:eastAsia="Times New Roman" w:hAnsi="Verdana" w:cs="Times New Roman"/>
                <w:b/>
                <w:bCs/>
                <w:sz w:val="18"/>
                <w:szCs w:val="18"/>
              </w:rPr>
              <w:t>Amount Descriptions</w:t>
            </w:r>
          </w:p>
        </w:tc>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Factory space, utilities</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Salaries</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Supplies</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budget variance</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inspection cost</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prime cost</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Total variable budget</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Workbenches, computer depreciation</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bl>
    <w:p w:rsidR="00FA457C" w:rsidRPr="00FA457C" w:rsidRDefault="00FA457C" w:rsidP="00FA457C">
      <w:pPr>
        <w:shd w:val="clear" w:color="auto" w:fill="FFFFFF"/>
        <w:spacing w:after="0" w:line="360" w:lineRule="atLeast"/>
        <w:rPr>
          <w:rFonts w:ascii="Arial" w:eastAsia="Times New Roman" w:hAnsi="Arial" w:cs="Arial"/>
          <w:color w:val="000000"/>
          <w:sz w:val="20"/>
          <w:szCs w:val="20"/>
        </w:rPr>
      </w:pPr>
      <w:r w:rsidRPr="00FA457C">
        <w:rPr>
          <w:rFonts w:ascii="Verdana" w:eastAsia="Times New Roman" w:hAnsi="Verdana" w:cs="Arial"/>
          <w:color w:val="000000"/>
          <w:sz w:val="18"/>
          <w:szCs w:val="18"/>
        </w:rPr>
        <w:t>Static Budget</w:t>
      </w:r>
    </w:p>
    <w:p w:rsidR="00FA457C" w:rsidRPr="00FA457C" w:rsidRDefault="00FA457C" w:rsidP="00FA457C">
      <w:pPr>
        <w:shd w:val="clear" w:color="auto" w:fill="FFFFFF"/>
        <w:spacing w:line="360" w:lineRule="atLeast"/>
        <w:rPr>
          <w:rFonts w:ascii="Verdana" w:eastAsia="Times New Roman" w:hAnsi="Verdana" w:cs="Times New Roman"/>
          <w:i/>
          <w:iCs/>
          <w:color w:val="000000"/>
          <w:sz w:val="18"/>
          <w:szCs w:val="18"/>
        </w:rPr>
      </w:pPr>
      <w:r w:rsidRPr="00FA457C">
        <w:rPr>
          <w:rFonts w:ascii="Verdana" w:eastAsia="Times New Roman" w:hAnsi="Verdana" w:cs="Times New Roman"/>
          <w:i/>
          <w:iCs/>
          <w:color w:val="000000"/>
          <w:sz w:val="18"/>
          <w:szCs w:val="18"/>
        </w:rPr>
        <w:t>Complete a static budget for the inspection activity for the year. (</w:t>
      </w:r>
      <w:r w:rsidRPr="00FA457C">
        <w:rPr>
          <w:rFonts w:ascii="Verdana" w:eastAsia="Times New Roman" w:hAnsi="Verdana" w:cs="Times New Roman"/>
          <w:b/>
          <w:bCs/>
          <w:i/>
          <w:iCs/>
          <w:color w:val="000000"/>
          <w:sz w:val="18"/>
          <w:szCs w:val="18"/>
        </w:rPr>
        <w:t>Note</w:t>
      </w:r>
      <w:r w:rsidRPr="00FA457C">
        <w:rPr>
          <w:rFonts w:ascii="Verdana" w:eastAsia="Times New Roman" w:hAnsi="Verdana" w:cs="Times New Roman"/>
          <w:i/>
          <w:iCs/>
          <w:color w:val="000000"/>
          <w:sz w:val="18"/>
          <w:szCs w:val="18"/>
        </w:rPr>
        <w:t>: Refer to the Amount Descriptions list provided for the exact wording of the answer choices for text entries.)</w:t>
      </w:r>
    </w:p>
    <w:tbl>
      <w:tblPr>
        <w:tblW w:w="6880" w:type="dxa"/>
        <w:tblCellSpacing w:w="15" w:type="dxa"/>
        <w:tblBorders>
          <w:left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6880"/>
      </w:tblGrid>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divId w:val="1541474171"/>
              <w:rPr>
                <w:rFonts w:ascii="Verdana" w:eastAsia="Times New Roman" w:hAnsi="Verdana" w:cs="Times New Roman"/>
                <w:sz w:val="18"/>
                <w:szCs w:val="18"/>
              </w:rPr>
            </w:pPr>
            <w:r w:rsidRPr="00FA457C">
              <w:rPr>
                <w:rFonts w:ascii="Verdana" w:eastAsia="Times New Roman" w:hAnsi="Verdana" w:cs="Times New Roman"/>
                <w:sz w:val="18"/>
                <w:szCs w:val="18"/>
              </w:rPr>
              <w:t>Madison Company</w:t>
            </w:r>
          </w:p>
        </w:tc>
      </w:tr>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Static Budget</w:t>
            </w:r>
          </w:p>
        </w:tc>
      </w:tr>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For the Inspection Activity</w:t>
            </w:r>
          </w:p>
        </w:tc>
      </w:tr>
    </w:tbl>
    <w:p w:rsidR="00FA457C" w:rsidRPr="00FA457C" w:rsidRDefault="00FA457C" w:rsidP="00FA457C">
      <w:pPr>
        <w:shd w:val="clear" w:color="auto" w:fill="FFFFFF"/>
        <w:spacing w:line="360" w:lineRule="atLeast"/>
        <w:rPr>
          <w:rFonts w:ascii="Verdana" w:eastAsia="Times New Roman" w:hAnsi="Verdana" w:cs="Times New Roman"/>
          <w:vanish/>
          <w:color w:val="000000"/>
          <w:sz w:val="18"/>
          <w:szCs w:val="18"/>
        </w:rPr>
      </w:pPr>
    </w:p>
    <w:tbl>
      <w:tblPr>
        <w:tblW w:w="0" w:type="auto"/>
        <w:tblBorders>
          <w:top w:val="single" w:sz="6" w:space="0" w:color="D7D7D7"/>
          <w:left w:val="single" w:sz="6" w:space="0" w:color="D7D7D7"/>
          <w:bottom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205"/>
        <w:gridCol w:w="1530"/>
        <w:gridCol w:w="1515"/>
      </w:tblGrid>
      <w:tr w:rsidR="00FA457C" w:rsidRPr="00FA457C" w:rsidTr="00FA457C">
        <w:trPr>
          <w:gridAfter w:val="2"/>
          <w:tblHeader/>
        </w:trPr>
        <w:tc>
          <w:tcPr>
            <w:tcW w:w="0" w:type="auto"/>
            <w:vAlign w:val="center"/>
            <w:hideMark/>
          </w:tcPr>
          <w:p w:rsidR="00FA457C" w:rsidRPr="00FA457C" w:rsidRDefault="00FA457C" w:rsidP="00FA457C">
            <w:pPr>
              <w:shd w:val="clear" w:color="auto" w:fill="FFFFFF"/>
              <w:spacing w:after="0" w:line="360" w:lineRule="atLeast"/>
              <w:rPr>
                <w:rFonts w:ascii="Verdana" w:eastAsia="Times New Roman" w:hAnsi="Verdana" w:cs="Times New Roman"/>
                <w:color w:val="000000"/>
                <w:sz w:val="18"/>
                <w:szCs w:val="18"/>
              </w:rPr>
            </w:pP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1</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64" type="#_x0000_t75" style="width:1in;height:18.25pt" o:ole="">
                  <v:imagedata r:id="rId5" o:title=""/>
                </v:shape>
                <w:control r:id="rId118" w:name="DefaultOcxName47" w:shapeid="_x0000_i1464"/>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63" type="#_x0000_t75" style="width:1in;height:18.25pt" o:ole="">
                  <v:imagedata r:id="rId5" o:title=""/>
                </v:shape>
                <w:control r:id="rId119" w:name="DefaultOcxName120" w:shapeid="_x0000_i1463"/>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2</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62" type="#_x0000_t75" style="width:1in;height:18.25pt" o:ole="">
                  <v:imagedata r:id="rId5" o:title=""/>
                </v:shape>
                <w:control r:id="rId120" w:name="DefaultOcxName217" w:shapeid="_x0000_i146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61" type="#_x0000_t75" style="width:1in;height:18.25pt" o:ole="">
                  <v:imagedata r:id="rId5" o:title=""/>
                </v:shape>
                <w:control r:id="rId121" w:name="DefaultOcxName310" w:shapeid="_x0000_i1461"/>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3</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60" type="#_x0000_t75" style="width:1in;height:18.25pt" o:ole="">
                  <v:imagedata r:id="rId5" o:title=""/>
                </v:shape>
                <w:control r:id="rId122" w:name="DefaultOcxName46" w:shapeid="_x0000_i146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59" type="#_x0000_t75" style="width:1in;height:18.25pt" o:ole="">
                  <v:imagedata r:id="rId5" o:title=""/>
                </v:shape>
                <w:control r:id="rId123" w:name="DefaultOcxName54" w:shapeid="_x0000_i1459"/>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4</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58" type="#_x0000_t75" style="width:1in;height:18.25pt" o:ole="">
                  <v:imagedata r:id="rId5" o:title=""/>
                </v:shape>
                <w:control r:id="rId124" w:name="DefaultOcxName64" w:shapeid="_x0000_i1458"/>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57" type="#_x0000_t75" style="width:1in;height:18.25pt" o:ole="">
                  <v:imagedata r:id="rId5" o:title=""/>
                </v:shape>
                <w:control r:id="rId125" w:name="DefaultOcxName74" w:shapeid="_x0000_i1457"/>
              </w:object>
            </w:r>
          </w:p>
        </w:tc>
      </w:tr>
      <w:tr w:rsidR="00FA457C" w:rsidRPr="00FA457C" w:rsidTr="00FA457C">
        <w:trPr>
          <w:trHeight w:val="420"/>
        </w:trPr>
        <w:tc>
          <w:tcPr>
            <w:tcW w:w="0" w:type="auto"/>
            <w:tcBorders>
              <w:top w:val="single" w:sz="6" w:space="0" w:color="D7D7D7"/>
              <w:left w:val="single" w:sz="6" w:space="0" w:color="D7D7D7"/>
              <w:bottom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5</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56" type="#_x0000_t75" style="width:1in;height:18.25pt" o:ole="">
                  <v:imagedata r:id="rId5" o:title=""/>
                </v:shape>
                <w:control r:id="rId126" w:name="DefaultOcxName84" w:shapeid="_x0000_i1456"/>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455" type="#_x0000_t75" style="width:1in;height:18.25pt" o:ole="">
                  <v:imagedata r:id="rId5" o:title=""/>
                </v:shape>
                <w:control r:id="rId127" w:name="DefaultOcxName94" w:shapeid="_x0000_i1455"/>
              </w:object>
            </w:r>
          </w:p>
        </w:tc>
      </w:tr>
    </w:tbl>
    <w:p w:rsidR="00FA457C" w:rsidRDefault="00FA457C" w:rsidP="00FA457C"/>
    <w:p w:rsidR="00FA457C" w:rsidRDefault="00FA457C" w:rsidP="00FA457C">
      <w:r>
        <w:t>QUESTION 10</w:t>
      </w:r>
    </w:p>
    <w:p w:rsidR="00FA457C" w:rsidRPr="00FA457C" w:rsidRDefault="00FA457C" w:rsidP="00FA457C">
      <w:pPr>
        <w:shd w:val="clear" w:color="auto" w:fill="F3F4F4"/>
        <w:spacing w:line="240" w:lineRule="auto"/>
        <w:rPr>
          <w:rFonts w:ascii="Verdana" w:eastAsia="Times New Roman" w:hAnsi="Verdana" w:cs="Times New Roman"/>
          <w:sz w:val="18"/>
          <w:szCs w:val="18"/>
        </w:rPr>
      </w:pPr>
      <w:proofErr w:type="spellStart"/>
      <w:r w:rsidRPr="00FA457C">
        <w:rPr>
          <w:rFonts w:ascii="Verdana" w:eastAsia="Times New Roman" w:hAnsi="Verdana" w:cs="Times New Roman"/>
          <w:sz w:val="18"/>
          <w:szCs w:val="18"/>
        </w:rPr>
        <w:t>Jarend</w:t>
      </w:r>
      <w:proofErr w:type="spellEnd"/>
      <w:r w:rsidRPr="00FA457C">
        <w:rPr>
          <w:rFonts w:ascii="Verdana" w:eastAsia="Times New Roman" w:hAnsi="Verdana" w:cs="Times New Roman"/>
          <w:sz w:val="18"/>
          <w:szCs w:val="18"/>
        </w:rPr>
        <w:t xml:space="preserve"> Company provided information on the following four overhead activities.</w:t>
      </w:r>
    </w:p>
    <w:tbl>
      <w:tblPr>
        <w:tblW w:w="0" w:type="auto"/>
        <w:tblCellMar>
          <w:top w:w="15" w:type="dxa"/>
          <w:left w:w="15" w:type="dxa"/>
          <w:bottom w:w="15" w:type="dxa"/>
          <w:right w:w="15" w:type="dxa"/>
        </w:tblCellMar>
        <w:tblLook w:val="04A0" w:firstRow="1" w:lastRow="0" w:firstColumn="1" w:lastColumn="0" w:noHBand="0" w:noVBand="1"/>
      </w:tblPr>
      <w:tblGrid>
        <w:gridCol w:w="1439"/>
        <w:gridCol w:w="1788"/>
        <w:gridCol w:w="1053"/>
        <w:gridCol w:w="1136"/>
      </w:tblGrid>
      <w:tr w:rsidR="00FA457C" w:rsidRPr="00FA457C" w:rsidTr="00FA457C">
        <w:trPr>
          <w:tblHeader/>
        </w:trPr>
        <w:tc>
          <w:tcPr>
            <w:tcW w:w="0" w:type="auto"/>
            <w:vMerge w:val="restart"/>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Activity</w:t>
            </w:r>
          </w:p>
        </w:tc>
        <w:tc>
          <w:tcPr>
            <w:tcW w:w="0" w:type="auto"/>
            <w:vMerge w:val="restart"/>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Driver</w:t>
            </w: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Fixed</w:t>
            </w: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Variable</w:t>
            </w:r>
          </w:p>
        </w:tc>
      </w:tr>
      <w:tr w:rsidR="00FA457C" w:rsidRPr="00FA457C" w:rsidTr="00FA457C">
        <w:trPr>
          <w:tblHeader/>
        </w:trPr>
        <w:tc>
          <w:tcPr>
            <w:tcW w:w="0" w:type="auto"/>
            <w:vMerge/>
            <w:vAlign w:val="center"/>
            <w:hideMark/>
          </w:tcPr>
          <w:p w:rsidR="00FA457C" w:rsidRPr="00FA457C" w:rsidRDefault="00FA457C" w:rsidP="00FA457C">
            <w:pPr>
              <w:spacing w:after="0" w:line="300" w:lineRule="atLeast"/>
              <w:rPr>
                <w:rFonts w:ascii="Verdana" w:eastAsia="Times New Roman" w:hAnsi="Verdana" w:cs="Times New Roman"/>
                <w:b/>
                <w:bCs/>
                <w:sz w:val="18"/>
                <w:szCs w:val="18"/>
              </w:rPr>
            </w:pPr>
          </w:p>
        </w:tc>
        <w:tc>
          <w:tcPr>
            <w:tcW w:w="0" w:type="auto"/>
            <w:vMerge/>
            <w:vAlign w:val="center"/>
            <w:hideMark/>
          </w:tcPr>
          <w:p w:rsidR="00FA457C" w:rsidRPr="00FA457C" w:rsidRDefault="00FA457C" w:rsidP="00FA457C">
            <w:pPr>
              <w:spacing w:after="0" w:line="300" w:lineRule="atLeast"/>
              <w:rPr>
                <w:rFonts w:ascii="Verdana" w:eastAsia="Times New Roman" w:hAnsi="Verdana" w:cs="Times New Roman"/>
                <w:b/>
                <w:bCs/>
                <w:sz w:val="18"/>
                <w:szCs w:val="18"/>
              </w:rPr>
            </w:pP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Cost</w:t>
            </w: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Rate</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Maintenance</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Machine hours</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$50,000</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$1.80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Machining</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Machine hours</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25,000</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3.00</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Setting up</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Setups</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2,100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Purchasing</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jc w:val="center"/>
              <w:rPr>
                <w:rFonts w:ascii="Verdana" w:eastAsia="Times New Roman" w:hAnsi="Verdana" w:cs="Times New Roman"/>
                <w:sz w:val="18"/>
                <w:szCs w:val="18"/>
              </w:rPr>
            </w:pPr>
            <w:r w:rsidRPr="00FA457C">
              <w:rPr>
                <w:rFonts w:ascii="Verdana" w:eastAsia="Times New Roman" w:hAnsi="Verdana" w:cs="Times New Roman"/>
                <w:sz w:val="18"/>
                <w:szCs w:val="18"/>
              </w:rPr>
              <w:t>Purchase Orders</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75,000</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7.00</w:t>
            </w:r>
          </w:p>
        </w:tc>
      </w:tr>
    </w:tbl>
    <w:p w:rsidR="00FA457C" w:rsidRPr="00FA457C" w:rsidRDefault="00FA457C" w:rsidP="00FA457C">
      <w:pPr>
        <w:shd w:val="clear" w:color="auto" w:fill="F3F4F4"/>
        <w:spacing w:line="240" w:lineRule="auto"/>
        <w:rPr>
          <w:rFonts w:ascii="Verdana" w:eastAsia="Times New Roman" w:hAnsi="Verdana" w:cs="Times New Roman"/>
          <w:sz w:val="18"/>
          <w:szCs w:val="18"/>
        </w:rPr>
      </w:pPr>
      <w:proofErr w:type="spellStart"/>
      <w:r w:rsidRPr="00FA457C">
        <w:rPr>
          <w:rFonts w:ascii="Verdana" w:eastAsia="Times New Roman" w:hAnsi="Verdana" w:cs="Times New Roman"/>
          <w:sz w:val="18"/>
          <w:szCs w:val="18"/>
        </w:rPr>
        <w:t>Jarend</w:t>
      </w:r>
      <w:proofErr w:type="spellEnd"/>
      <w:r w:rsidRPr="00FA457C">
        <w:rPr>
          <w:rFonts w:ascii="Verdana" w:eastAsia="Times New Roman" w:hAnsi="Verdana" w:cs="Times New Roman"/>
          <w:sz w:val="18"/>
          <w:szCs w:val="18"/>
        </w:rPr>
        <w:t xml:space="preserve"> has found that the following driver levels are associated with two different levels of production.</w:t>
      </w:r>
    </w:p>
    <w:tbl>
      <w:tblPr>
        <w:tblW w:w="0" w:type="auto"/>
        <w:tblCellMar>
          <w:top w:w="15" w:type="dxa"/>
          <w:left w:w="15" w:type="dxa"/>
          <w:bottom w:w="15" w:type="dxa"/>
          <w:right w:w="15" w:type="dxa"/>
        </w:tblCellMar>
        <w:tblLook w:val="04A0" w:firstRow="1" w:lastRow="0" w:firstColumn="1" w:lastColumn="0" w:noHBand="0" w:noVBand="1"/>
      </w:tblPr>
      <w:tblGrid>
        <w:gridCol w:w="1788"/>
        <w:gridCol w:w="3467"/>
        <w:gridCol w:w="3467"/>
      </w:tblGrid>
      <w:tr w:rsidR="00FA457C" w:rsidRPr="00FA457C" w:rsidTr="00FA457C">
        <w:trPr>
          <w:tblHeader/>
        </w:trPr>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Driver</w:t>
            </w: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40,000 units</w:t>
            </w:r>
          </w:p>
        </w:tc>
        <w:tc>
          <w:tcPr>
            <w:tcW w:w="0" w:type="auto"/>
            <w:noWrap/>
            <w:tcMar>
              <w:top w:w="15" w:type="dxa"/>
              <w:left w:w="150" w:type="dxa"/>
              <w:bottom w:w="15" w:type="dxa"/>
              <w:right w:w="150" w:type="dxa"/>
            </w:tcMar>
            <w:vAlign w:val="bottom"/>
            <w:hideMark/>
          </w:tcPr>
          <w:p w:rsidR="00FA457C" w:rsidRPr="00FA457C" w:rsidRDefault="00FA457C" w:rsidP="00FA457C">
            <w:pPr>
              <w:spacing w:after="0" w:line="300" w:lineRule="atLeast"/>
              <w:jc w:val="center"/>
              <w:rPr>
                <w:rFonts w:ascii="Verdana" w:eastAsia="Times New Roman" w:hAnsi="Verdana" w:cs="Times New Roman"/>
                <w:b/>
                <w:bCs/>
                <w:sz w:val="18"/>
                <w:szCs w:val="18"/>
              </w:rPr>
            </w:pPr>
            <w:r w:rsidRPr="00FA457C">
              <w:rPr>
                <w:rFonts w:ascii="Verdana" w:eastAsia="Times New Roman" w:hAnsi="Verdana" w:cs="Times New Roman"/>
                <w:b/>
                <w:bCs/>
                <w:sz w:val="18"/>
                <w:szCs w:val="18"/>
              </w:rPr>
              <w:t>60,000 units</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Machine hours</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60,000</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90,000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Setups</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50</w:t>
            </w: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70</w:t>
            </w: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Purchase Orders</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12,000</w:t>
            </w:r>
          </w:p>
        </w:tc>
        <w:tc>
          <w:tcPr>
            <w:tcW w:w="0" w:type="auto"/>
            <w:noWrap/>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18,000</w:t>
            </w: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Times New Roman" w:eastAsia="Times New Roman" w:hAnsi="Times New Roman" w:cs="Times New Roman"/>
                <w:sz w:val="20"/>
                <w:szCs w:val="20"/>
              </w:rPr>
            </w:pPr>
          </w:p>
        </w:tc>
        <w:tc>
          <w:tcPr>
            <w:tcW w:w="0" w:type="auto"/>
            <w:shd w:val="clear" w:color="auto" w:fill="EFEFF0"/>
            <w:noWrap/>
            <w:tcMar>
              <w:top w:w="15" w:type="dxa"/>
              <w:left w:w="150" w:type="dxa"/>
              <w:bottom w:w="15" w:type="dxa"/>
              <w:right w:w="150" w:type="dxa"/>
            </w:tcMar>
            <w:hideMark/>
          </w:tcPr>
          <w:p w:rsidR="00FA457C" w:rsidRPr="00FA457C" w:rsidRDefault="00FA457C" w:rsidP="00FA457C">
            <w:pPr>
              <w:spacing w:after="0" w:line="360" w:lineRule="atLeast"/>
              <w:rPr>
                <w:rFonts w:ascii="Times New Roman" w:eastAsia="Times New Roman" w:hAnsi="Times New Roman" w:cs="Times New Roman"/>
                <w:sz w:val="20"/>
                <w:szCs w:val="20"/>
              </w:rPr>
            </w:pPr>
          </w:p>
        </w:tc>
      </w:tr>
      <w:tr w:rsidR="00FA457C" w:rsidRPr="00FA457C" w:rsidTr="00FA457C">
        <w:tblPrEx>
          <w:tblCellSpacing w:w="15" w:type="dxa"/>
        </w:tblPrEx>
        <w:trPr>
          <w:tblHeader/>
          <w:tblCellSpacing w:w="15" w:type="dxa"/>
        </w:trPr>
        <w:tc>
          <w:tcPr>
            <w:tcW w:w="0" w:type="auto"/>
            <w:vAlign w:val="center"/>
            <w:hideMark/>
          </w:tcPr>
          <w:p w:rsidR="00FA457C" w:rsidRPr="00FA457C" w:rsidRDefault="00FA457C" w:rsidP="00FA457C">
            <w:pPr>
              <w:shd w:val="clear" w:color="auto" w:fill="F3F4F4"/>
              <w:spacing w:after="0" w:line="240" w:lineRule="auto"/>
              <w:rPr>
                <w:rFonts w:ascii="Verdana" w:eastAsia="Times New Roman" w:hAnsi="Verdana" w:cs="Times New Roman"/>
                <w:sz w:val="18"/>
                <w:szCs w:val="18"/>
              </w:rPr>
            </w:pPr>
          </w:p>
        </w:tc>
        <w:tc>
          <w:tcPr>
            <w:tcW w:w="0" w:type="auto"/>
            <w:gridSpan w:val="2"/>
            <w:vAlign w:val="center"/>
            <w:hideMark/>
          </w:tcPr>
          <w:p w:rsidR="00FA457C" w:rsidRPr="00FA457C" w:rsidRDefault="00FA457C" w:rsidP="00FA457C">
            <w:pPr>
              <w:spacing w:after="0" w:line="360" w:lineRule="atLeast"/>
              <w:rPr>
                <w:rFonts w:ascii="Verdana" w:eastAsia="Times New Roman" w:hAnsi="Verdana" w:cs="Times New Roman"/>
                <w:b/>
                <w:bCs/>
                <w:sz w:val="18"/>
                <w:szCs w:val="18"/>
              </w:rPr>
            </w:pPr>
            <w:r w:rsidRPr="00FA457C">
              <w:rPr>
                <w:rFonts w:ascii="Verdana" w:eastAsia="Times New Roman" w:hAnsi="Verdana" w:cs="Times New Roman"/>
                <w:b/>
                <w:bCs/>
                <w:sz w:val="18"/>
                <w:szCs w:val="18"/>
              </w:rPr>
              <w:t>Required:</w:t>
            </w:r>
          </w:p>
        </w:tc>
      </w:tr>
      <w:tr w:rsidR="00FA457C" w:rsidRPr="00FA457C" w:rsidTr="00FA457C">
        <w:tblPrEx>
          <w:tblCellSpacing w:w="15" w:type="dxa"/>
        </w:tblPrEx>
        <w:trPr>
          <w:tblCellSpacing w:w="15" w:type="dxa"/>
        </w:trPr>
        <w:tc>
          <w:tcPr>
            <w:tcW w:w="0" w:type="auto"/>
            <w:tcMar>
              <w:top w:w="15" w:type="dxa"/>
              <w:left w:w="15" w:type="dxa"/>
              <w:bottom w:w="15" w:type="dxa"/>
              <w:right w:w="75" w:type="dxa"/>
            </w:tcMar>
            <w:hideMark/>
          </w:tcPr>
          <w:p w:rsidR="00FA457C" w:rsidRPr="00FA457C" w:rsidRDefault="00FA457C" w:rsidP="00FA457C">
            <w:pPr>
              <w:spacing w:after="0" w:line="360" w:lineRule="atLeast"/>
              <w:rPr>
                <w:rFonts w:ascii="Verdana" w:eastAsia="Times New Roman" w:hAnsi="Verdana" w:cs="Times New Roman"/>
                <w:b/>
                <w:bCs/>
                <w:sz w:val="18"/>
                <w:szCs w:val="18"/>
              </w:rPr>
            </w:pPr>
          </w:p>
        </w:tc>
        <w:tc>
          <w:tcPr>
            <w:tcW w:w="0" w:type="auto"/>
            <w:gridSpan w:val="2"/>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i/>
                <w:iCs/>
                <w:sz w:val="18"/>
                <w:szCs w:val="18"/>
              </w:rPr>
              <w:t>Prepare an activity-based flexible budget for 40,000 units and 60,000 units.</w:t>
            </w:r>
          </w:p>
        </w:tc>
      </w:tr>
    </w:tbl>
    <w:p w:rsidR="00FA457C" w:rsidRPr="00FA457C" w:rsidRDefault="00FA457C" w:rsidP="00FA457C">
      <w:pPr>
        <w:shd w:val="clear" w:color="auto" w:fill="F3F4F4"/>
        <w:spacing w:after="0" w:line="240" w:lineRule="auto"/>
        <w:rPr>
          <w:rFonts w:ascii="Arial" w:eastAsia="Times New Roman" w:hAnsi="Arial" w:cs="Arial"/>
          <w:color w:val="000000"/>
          <w:sz w:val="20"/>
          <w:szCs w:val="20"/>
        </w:rPr>
      </w:pPr>
      <w:r w:rsidRPr="00FA457C">
        <w:rPr>
          <w:rFonts w:ascii="Verdana" w:eastAsia="Times New Roman" w:hAnsi="Verdana" w:cs="Arial"/>
          <w:color w:val="000000"/>
          <w:sz w:val="18"/>
          <w:szCs w:val="18"/>
        </w:rPr>
        <w:t>Amount Descriptions</w:t>
      </w:r>
    </w:p>
    <w:p w:rsidR="00FA457C" w:rsidRPr="00FA457C" w:rsidRDefault="00FA457C" w:rsidP="00FA457C">
      <w:pPr>
        <w:shd w:val="clear" w:color="auto" w:fill="F3F4F4"/>
        <w:spacing w:line="240" w:lineRule="auto"/>
        <w:rPr>
          <w:rFonts w:ascii="Verdana" w:eastAsia="Times New Roman" w:hAnsi="Verdana" w:cs="Times New Roman"/>
          <w:i/>
          <w:iCs/>
          <w:sz w:val="18"/>
          <w:szCs w:val="18"/>
        </w:rPr>
      </w:pPr>
      <w:r w:rsidRPr="00FA457C">
        <w:rPr>
          <w:rFonts w:ascii="Verdana" w:eastAsia="Times New Roman" w:hAnsi="Verdana" w:cs="Times New Roman"/>
          <w:i/>
          <w:iCs/>
          <w:sz w:val="18"/>
          <w:szCs w:val="18"/>
        </w:rPr>
        <w:t>Refer to the list below for the exact wording of an amount description within your budget.</w:t>
      </w:r>
    </w:p>
    <w:tbl>
      <w:tblPr>
        <w:tblW w:w="0" w:type="auto"/>
        <w:tblCellMar>
          <w:top w:w="15" w:type="dxa"/>
          <w:left w:w="15" w:type="dxa"/>
          <w:bottom w:w="15" w:type="dxa"/>
          <w:right w:w="15" w:type="dxa"/>
        </w:tblCellMar>
        <w:tblLook w:val="04A0" w:firstRow="1" w:lastRow="0" w:firstColumn="1" w:lastColumn="0" w:noHBand="0" w:noVBand="1"/>
      </w:tblPr>
      <w:tblGrid>
        <w:gridCol w:w="2415"/>
        <w:gridCol w:w="306"/>
      </w:tblGrid>
      <w:tr w:rsidR="00FA457C" w:rsidRPr="00FA457C" w:rsidTr="00FA457C">
        <w:trPr>
          <w:tblHeader/>
        </w:trPr>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divId w:val="1412199147"/>
              <w:rPr>
                <w:rFonts w:ascii="Verdana" w:eastAsia="Times New Roman" w:hAnsi="Verdana" w:cs="Times New Roman"/>
                <w:b/>
                <w:bCs/>
                <w:sz w:val="18"/>
                <w:szCs w:val="18"/>
              </w:rPr>
            </w:pPr>
            <w:r w:rsidRPr="00FA457C">
              <w:rPr>
                <w:rFonts w:ascii="Verdana" w:eastAsia="Times New Roman" w:hAnsi="Verdana" w:cs="Times New Roman"/>
                <w:b/>
                <w:bCs/>
                <w:sz w:val="18"/>
                <w:szCs w:val="18"/>
              </w:rPr>
              <w:t>Amount Descriptions</w:t>
            </w:r>
          </w:p>
        </w:tc>
        <w:tc>
          <w:tcPr>
            <w:tcW w:w="0" w:type="auto"/>
            <w:tcMar>
              <w:top w:w="15" w:type="dxa"/>
              <w:left w:w="150" w:type="dxa"/>
              <w:bottom w:w="15" w:type="dxa"/>
              <w:right w:w="150" w:type="dxa"/>
            </w:tcMar>
            <w:vAlign w:val="bottom"/>
            <w:hideMark/>
          </w:tcPr>
          <w:p w:rsidR="00FA457C" w:rsidRPr="00FA457C" w:rsidRDefault="00FA457C" w:rsidP="00FA457C">
            <w:pPr>
              <w:spacing w:after="0" w:line="300" w:lineRule="atLeast"/>
              <w:rPr>
                <w:rFonts w:ascii="Verdana" w:eastAsia="Times New Roman" w:hAnsi="Verdana" w:cs="Times New Roman"/>
                <w:b/>
                <w:bCs/>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Machining</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Maintenance</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Purchasing</w:t>
            </w:r>
          </w:p>
        </w:tc>
        <w:tc>
          <w:tcPr>
            <w:tcW w:w="0" w:type="auto"/>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r w:rsidR="00FA457C" w:rsidRPr="00FA457C" w:rsidTr="00FA457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r w:rsidRPr="00FA457C">
              <w:rPr>
                <w:rFonts w:ascii="Verdana" w:eastAsia="Times New Roman" w:hAnsi="Verdana" w:cs="Times New Roman"/>
                <w:sz w:val="18"/>
                <w:szCs w:val="18"/>
              </w:rPr>
              <w:t>Setting up</w:t>
            </w:r>
          </w:p>
        </w:tc>
        <w:tc>
          <w:tcPr>
            <w:tcW w:w="0" w:type="auto"/>
            <w:shd w:val="clear" w:color="auto" w:fill="EFEFF0"/>
            <w:tcMar>
              <w:top w:w="15" w:type="dxa"/>
              <w:left w:w="150" w:type="dxa"/>
              <w:bottom w:w="15" w:type="dxa"/>
              <w:right w:w="150" w:type="dxa"/>
            </w:tcMar>
            <w:hideMark/>
          </w:tcPr>
          <w:p w:rsidR="00FA457C" w:rsidRPr="00FA457C" w:rsidRDefault="00FA457C" w:rsidP="00FA457C">
            <w:pPr>
              <w:spacing w:after="0" w:line="360" w:lineRule="atLeast"/>
              <w:rPr>
                <w:rFonts w:ascii="Verdana" w:eastAsia="Times New Roman" w:hAnsi="Verdana" w:cs="Times New Roman"/>
                <w:sz w:val="18"/>
                <w:szCs w:val="18"/>
              </w:rPr>
            </w:pPr>
          </w:p>
        </w:tc>
      </w:tr>
    </w:tbl>
    <w:p w:rsidR="00FA457C" w:rsidRPr="00FA457C" w:rsidRDefault="00FA457C" w:rsidP="00FA457C">
      <w:pPr>
        <w:shd w:val="clear" w:color="auto" w:fill="FFFFFF"/>
        <w:spacing w:after="0" w:line="360" w:lineRule="atLeast"/>
        <w:rPr>
          <w:rFonts w:ascii="Arial" w:eastAsia="Times New Roman" w:hAnsi="Arial" w:cs="Arial"/>
          <w:color w:val="000000"/>
          <w:sz w:val="20"/>
          <w:szCs w:val="20"/>
        </w:rPr>
      </w:pPr>
      <w:r w:rsidRPr="00FA457C">
        <w:rPr>
          <w:rFonts w:ascii="Verdana" w:eastAsia="Times New Roman" w:hAnsi="Verdana" w:cs="Arial"/>
          <w:color w:val="000000"/>
          <w:sz w:val="18"/>
          <w:szCs w:val="18"/>
        </w:rPr>
        <w:t>Activity-based Flexible Budget</w:t>
      </w:r>
    </w:p>
    <w:p w:rsidR="00FA457C" w:rsidRPr="00FA457C" w:rsidRDefault="00FA457C" w:rsidP="00FA457C">
      <w:pPr>
        <w:shd w:val="clear" w:color="auto" w:fill="FFFFFF"/>
        <w:spacing w:line="360" w:lineRule="atLeast"/>
        <w:rPr>
          <w:rFonts w:ascii="Verdana" w:eastAsia="Times New Roman" w:hAnsi="Verdana" w:cs="Times New Roman"/>
          <w:i/>
          <w:iCs/>
          <w:color w:val="000000"/>
          <w:sz w:val="18"/>
          <w:szCs w:val="18"/>
        </w:rPr>
      </w:pPr>
      <w:r w:rsidRPr="00FA457C">
        <w:rPr>
          <w:rFonts w:ascii="Verdana" w:eastAsia="Times New Roman" w:hAnsi="Verdana" w:cs="Times New Roman"/>
          <w:i/>
          <w:iCs/>
          <w:color w:val="000000"/>
          <w:sz w:val="18"/>
          <w:szCs w:val="18"/>
        </w:rPr>
        <w:lastRenderedPageBreak/>
        <w:t xml:space="preserve">Prepare an activity-based flexible budget for 40,000 units and 60,000 </w:t>
      </w:r>
      <w:proofErr w:type="gramStart"/>
      <w:r w:rsidRPr="00FA457C">
        <w:rPr>
          <w:rFonts w:ascii="Verdana" w:eastAsia="Times New Roman" w:hAnsi="Verdana" w:cs="Times New Roman"/>
          <w:i/>
          <w:iCs/>
          <w:color w:val="000000"/>
          <w:sz w:val="18"/>
          <w:szCs w:val="18"/>
        </w:rPr>
        <w:t>units.(</w:t>
      </w:r>
      <w:proofErr w:type="gramEnd"/>
      <w:r w:rsidRPr="00FA457C">
        <w:rPr>
          <w:rFonts w:ascii="Verdana" w:eastAsia="Times New Roman" w:hAnsi="Verdana" w:cs="Times New Roman"/>
          <w:b/>
          <w:bCs/>
          <w:i/>
          <w:iCs/>
          <w:color w:val="000000"/>
          <w:sz w:val="18"/>
          <w:szCs w:val="18"/>
        </w:rPr>
        <w:t>Note</w:t>
      </w:r>
      <w:r w:rsidRPr="00FA457C">
        <w:rPr>
          <w:rFonts w:ascii="Verdana" w:eastAsia="Times New Roman" w:hAnsi="Verdana" w:cs="Times New Roman"/>
          <w:i/>
          <w:iCs/>
          <w:color w:val="000000"/>
          <w:sz w:val="18"/>
          <w:szCs w:val="18"/>
        </w:rPr>
        <w:t>: Enter all values as positive numbers. If an amount is zero, enter ("0"). Refer to the Amount Descriptions list provided for the exact wording of the answer choices for text entries.)</w:t>
      </w:r>
    </w:p>
    <w:tbl>
      <w:tblPr>
        <w:tblW w:w="11560" w:type="dxa"/>
        <w:tblCellSpacing w:w="15" w:type="dxa"/>
        <w:tblBorders>
          <w:left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11560"/>
      </w:tblGrid>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divId w:val="747842698"/>
              <w:rPr>
                <w:rFonts w:ascii="Verdana" w:eastAsia="Times New Roman" w:hAnsi="Verdana" w:cs="Times New Roman"/>
                <w:sz w:val="18"/>
                <w:szCs w:val="18"/>
              </w:rPr>
            </w:pPr>
            <w:proofErr w:type="spellStart"/>
            <w:r w:rsidRPr="00FA457C">
              <w:rPr>
                <w:rFonts w:ascii="Verdana" w:eastAsia="Times New Roman" w:hAnsi="Verdana" w:cs="Times New Roman"/>
                <w:sz w:val="18"/>
                <w:szCs w:val="18"/>
              </w:rPr>
              <w:t>Jarend</w:t>
            </w:r>
            <w:proofErr w:type="spellEnd"/>
            <w:r w:rsidRPr="00FA457C">
              <w:rPr>
                <w:rFonts w:ascii="Verdana" w:eastAsia="Times New Roman" w:hAnsi="Verdana" w:cs="Times New Roman"/>
                <w:sz w:val="18"/>
                <w:szCs w:val="18"/>
              </w:rPr>
              <w:t xml:space="preserve"> Company</w:t>
            </w:r>
          </w:p>
        </w:tc>
      </w:tr>
      <w:tr w:rsidR="00FA457C" w:rsidRPr="00FA457C" w:rsidTr="00FA457C">
        <w:trPr>
          <w:tblCellSpacing w:w="15" w:type="dxa"/>
        </w:trPr>
        <w:tc>
          <w:tcPr>
            <w:tcW w:w="0" w:type="auto"/>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Activity-based Flexible Budget</w:t>
            </w:r>
          </w:p>
        </w:tc>
      </w:tr>
    </w:tbl>
    <w:p w:rsidR="00FA457C" w:rsidRPr="00FA457C" w:rsidRDefault="00FA457C" w:rsidP="00FA457C">
      <w:pPr>
        <w:shd w:val="clear" w:color="auto" w:fill="FFFFFF"/>
        <w:spacing w:line="360" w:lineRule="atLeast"/>
        <w:rPr>
          <w:rFonts w:ascii="Verdana" w:eastAsia="Times New Roman" w:hAnsi="Verdana" w:cs="Times New Roman"/>
          <w:vanish/>
          <w:color w:val="000000"/>
          <w:sz w:val="18"/>
          <w:szCs w:val="18"/>
        </w:rPr>
      </w:pPr>
    </w:p>
    <w:tbl>
      <w:tblPr>
        <w:tblW w:w="0" w:type="auto"/>
        <w:tblBorders>
          <w:top w:val="single" w:sz="6" w:space="0" w:color="D7D7D7"/>
          <w:left w:val="single" w:sz="6" w:space="0" w:color="D7D7D7"/>
          <w:bottom w:val="single" w:sz="6" w:space="0" w:color="D7D7D7"/>
          <w:right w:val="single" w:sz="6" w:space="0" w:color="D7D7D7"/>
        </w:tblBorders>
        <w:tblCellMar>
          <w:top w:w="15" w:type="dxa"/>
          <w:left w:w="15" w:type="dxa"/>
          <w:bottom w:w="15" w:type="dxa"/>
          <w:right w:w="15" w:type="dxa"/>
        </w:tblCellMar>
        <w:tblLook w:val="04A0" w:firstRow="1" w:lastRow="0" w:firstColumn="1" w:lastColumn="0" w:noHBand="0" w:noVBand="1"/>
      </w:tblPr>
      <w:tblGrid>
        <w:gridCol w:w="320"/>
        <w:gridCol w:w="1530"/>
        <w:gridCol w:w="1515"/>
        <w:gridCol w:w="1515"/>
        <w:gridCol w:w="2232"/>
        <w:gridCol w:w="2232"/>
      </w:tblGrid>
      <w:tr w:rsidR="00FA457C" w:rsidRPr="00FA457C" w:rsidTr="00FA457C">
        <w:trPr>
          <w:gridAfter w:val="5"/>
          <w:tblHeader/>
        </w:trPr>
        <w:tc>
          <w:tcPr>
            <w:tcW w:w="0" w:type="auto"/>
            <w:vAlign w:val="center"/>
            <w:hideMark/>
          </w:tcPr>
          <w:p w:rsidR="00FA457C" w:rsidRPr="00FA457C" w:rsidRDefault="00FA457C" w:rsidP="00FA457C">
            <w:pPr>
              <w:shd w:val="clear" w:color="auto" w:fill="FFFFFF"/>
              <w:spacing w:after="0" w:line="360" w:lineRule="atLeast"/>
              <w:rPr>
                <w:rFonts w:ascii="Verdana" w:eastAsia="Times New Roman" w:hAnsi="Verdana" w:cs="Times New Roman"/>
                <w:color w:val="000000"/>
                <w:sz w:val="18"/>
                <w:szCs w:val="18"/>
              </w:rPr>
            </w:pP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1</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40,000 units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60,000 units</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2</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Fixed</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Variable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xml:space="preserve">60,000 </w:t>
            </w:r>
            <w:proofErr w:type="spellStart"/>
            <w:r w:rsidRPr="00FA457C">
              <w:rPr>
                <w:rFonts w:ascii="Verdana" w:eastAsia="Times New Roman" w:hAnsi="Verdana" w:cs="Times New Roman"/>
                <w:b/>
                <w:bCs/>
                <w:sz w:val="21"/>
                <w:szCs w:val="21"/>
              </w:rPr>
              <w:t>mhrs</w:t>
            </w:r>
            <w:proofErr w:type="spellEnd"/>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 xml:space="preserve">90,000 </w:t>
            </w:r>
            <w:proofErr w:type="spellStart"/>
            <w:r w:rsidRPr="00FA457C">
              <w:rPr>
                <w:rFonts w:ascii="Verdana" w:eastAsia="Times New Roman" w:hAnsi="Verdana" w:cs="Times New Roman"/>
                <w:b/>
                <w:bCs/>
                <w:sz w:val="21"/>
                <w:szCs w:val="21"/>
              </w:rPr>
              <w:t>mhrs</w:t>
            </w:r>
            <w:proofErr w:type="spellEnd"/>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3</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42" type="#_x0000_t75" style="width:1in;height:18.25pt" o:ole="">
                  <v:imagedata r:id="rId5" o:title=""/>
                </v:shape>
                <w:control r:id="rId128" w:name="DefaultOcxName49" w:shapeid="_x0000_i154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41" type="#_x0000_t75" style="width:1in;height:18.25pt" o:ole="">
                  <v:imagedata r:id="rId5" o:title=""/>
                </v:shape>
                <w:control r:id="rId129" w:name="DefaultOcxName125" w:shapeid="_x0000_i154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40" type="#_x0000_t75" style="width:1in;height:18.25pt" o:ole="">
                  <v:imagedata r:id="rId5" o:title=""/>
                </v:shape>
                <w:control r:id="rId130" w:name="DefaultOcxName219" w:shapeid="_x0000_i154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9" type="#_x0000_t75" style="width:1in;height:18.25pt" o:ole="">
                  <v:imagedata r:id="rId5" o:title=""/>
                </v:shape>
                <w:control r:id="rId131" w:name="DefaultOcxName311" w:shapeid="_x0000_i1539"/>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8" type="#_x0000_t75" style="width:1in;height:18.25pt" o:ole="">
                  <v:imagedata r:id="rId5" o:title=""/>
                </v:shape>
                <w:control r:id="rId132" w:name="DefaultOcxName48" w:shapeid="_x0000_i1538"/>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4</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7" type="#_x0000_t75" style="width:1in;height:18.25pt" o:ole="">
                  <v:imagedata r:id="rId5" o:title=""/>
                </v:shape>
                <w:control r:id="rId133" w:name="DefaultOcxName55" w:shapeid="_x0000_i1537"/>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6" type="#_x0000_t75" style="width:1in;height:18.25pt" o:ole="">
                  <v:imagedata r:id="rId5" o:title=""/>
                </v:shape>
                <w:control r:id="rId134" w:name="DefaultOcxName65" w:shapeid="_x0000_i1536"/>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5" type="#_x0000_t75" style="width:1in;height:18.25pt" o:ole="">
                  <v:imagedata r:id="rId5" o:title=""/>
                </v:shape>
                <w:control r:id="rId135" w:name="DefaultOcxName75" w:shapeid="_x0000_i1535"/>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4" type="#_x0000_t75" style="width:1in;height:18.25pt" o:ole="">
                  <v:imagedata r:id="rId5" o:title=""/>
                </v:shape>
                <w:control r:id="rId136" w:name="DefaultOcxName85" w:shapeid="_x0000_i1534"/>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3" type="#_x0000_t75" style="width:1in;height:18.25pt" o:ole="">
                  <v:imagedata r:id="rId5" o:title=""/>
                </v:shape>
                <w:control r:id="rId137" w:name="DefaultOcxName95" w:shapeid="_x0000_i1533"/>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5</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Subtotal</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2" type="#_x0000_t75" style="width:1in;height:18.25pt" o:ole="">
                  <v:imagedata r:id="rId5" o:title=""/>
                </v:shape>
                <w:control r:id="rId138" w:name="DefaultOcxName104" w:shapeid="_x0000_i153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1" type="#_x0000_t75" style="width:1in;height:18.25pt" o:ole="">
                  <v:imagedata r:id="rId5" o:title=""/>
                </v:shape>
                <w:control r:id="rId139" w:name="DefaultOcxName1110" w:shapeid="_x0000_i153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30" type="#_x0000_t75" style="width:1in;height:18.25pt" o:ole="">
                  <v:imagedata r:id="rId5" o:title=""/>
                </v:shape>
                <w:control r:id="rId140" w:name="DefaultOcxName124" w:shapeid="_x0000_i153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9" type="#_x0000_t75" style="width:1in;height:18.25pt" o:ole="">
                  <v:imagedata r:id="rId5" o:title=""/>
                </v:shape>
                <w:control r:id="rId141" w:name="DefaultOcxName134" w:shapeid="_x0000_i1529"/>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6</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Fixed</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Variable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50 setups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70 setups</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7</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8" type="#_x0000_t75" style="width:1in;height:18.25pt" o:ole="">
                  <v:imagedata r:id="rId5" o:title=""/>
                </v:shape>
                <w:control r:id="rId142" w:name="DefaultOcxName144" w:shapeid="_x0000_i1528"/>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7" type="#_x0000_t75" style="width:1in;height:18.25pt" o:ole="">
                  <v:imagedata r:id="rId5" o:title=""/>
                </v:shape>
                <w:control r:id="rId143" w:name="DefaultOcxName154" w:shapeid="_x0000_i1527"/>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6" type="#_x0000_t75" style="width:1in;height:18.25pt" o:ole="">
                  <v:imagedata r:id="rId5" o:title=""/>
                </v:shape>
                <w:control r:id="rId144" w:name="DefaultOcxName164" w:shapeid="_x0000_i1526"/>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5" type="#_x0000_t75" style="width:1in;height:18.25pt" o:ole="">
                  <v:imagedata r:id="rId5" o:title=""/>
                </v:shape>
                <w:control r:id="rId145" w:name="DefaultOcxName174" w:shapeid="_x0000_i1525"/>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4" type="#_x0000_t75" style="width:1in;height:18.25pt" o:ole="">
                  <v:imagedata r:id="rId5" o:title=""/>
                </v:shape>
                <w:control r:id="rId146" w:name="DefaultOcxName184" w:shapeid="_x0000_i1524"/>
              </w:objec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8</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Fixed</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Variable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Purchase Orders 12,000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b/>
                <w:bCs/>
                <w:sz w:val="21"/>
                <w:szCs w:val="21"/>
              </w:rPr>
            </w:pPr>
            <w:r w:rsidRPr="00FA457C">
              <w:rPr>
                <w:rFonts w:ascii="Verdana" w:eastAsia="Times New Roman" w:hAnsi="Verdana" w:cs="Times New Roman"/>
                <w:b/>
                <w:bCs/>
                <w:sz w:val="21"/>
                <w:szCs w:val="21"/>
              </w:rPr>
              <w:t>Purchase Orders 18,000</w:t>
            </w:r>
          </w:p>
        </w:tc>
      </w:tr>
      <w:tr w:rsidR="00FA457C" w:rsidRPr="00FA457C" w:rsidTr="00FA457C">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9</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3" type="#_x0000_t75" style="width:1in;height:18.25pt" o:ole="">
                  <v:imagedata r:id="rId5" o:title=""/>
                </v:shape>
                <w:control r:id="rId147" w:name="DefaultOcxName194" w:shapeid="_x0000_i1523"/>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2" type="#_x0000_t75" style="width:1in;height:18.25pt" o:ole="">
                  <v:imagedata r:id="rId5" o:title=""/>
                </v:shape>
                <w:control r:id="rId148" w:name="DefaultOcxName204" w:shapeid="_x0000_i1522"/>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1" type="#_x0000_t75" style="width:1in;height:18.25pt" o:ole="">
                  <v:imagedata r:id="rId5" o:title=""/>
                </v:shape>
                <w:control r:id="rId149" w:name="DefaultOcxName218" w:shapeid="_x0000_i1521"/>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20" type="#_x0000_t75" style="width:1in;height:18.25pt" o:ole="">
                  <v:imagedata r:id="rId5" o:title=""/>
                </v:shape>
                <w:control r:id="rId150" w:name="DefaultOcxName223" w:shapeid="_x0000_i1520"/>
              </w:objec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19" type="#_x0000_t75" style="width:1in;height:18.25pt" o:ole="">
                  <v:imagedata r:id="rId5" o:title=""/>
                </v:shape>
                <w:control r:id="rId151" w:name="DefaultOcxName233" w:shapeid="_x0000_i1519"/>
              </w:object>
            </w:r>
          </w:p>
        </w:tc>
      </w:tr>
      <w:tr w:rsidR="00FA457C" w:rsidRPr="00FA457C" w:rsidTr="00FA457C">
        <w:trPr>
          <w:trHeight w:val="420"/>
        </w:trPr>
        <w:tc>
          <w:tcPr>
            <w:tcW w:w="0" w:type="auto"/>
            <w:tcBorders>
              <w:top w:val="single" w:sz="6" w:space="0" w:color="D7D7D7"/>
              <w:left w:val="single" w:sz="6" w:space="0" w:color="D7D7D7"/>
              <w:bottom w:val="single" w:sz="6" w:space="0" w:color="D7D7D7"/>
              <w:right w:val="doub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18"/>
                <w:szCs w:val="18"/>
              </w:rPr>
            </w:pPr>
            <w:r w:rsidRPr="00FA457C">
              <w:rPr>
                <w:rFonts w:ascii="Verdana" w:eastAsia="Times New Roman" w:hAnsi="Verdana" w:cs="Times New Roman"/>
                <w:sz w:val="18"/>
                <w:szCs w:val="18"/>
              </w:rPr>
              <w:t>10</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rPr>
                <w:rFonts w:ascii="Verdana" w:eastAsia="Times New Roman" w:hAnsi="Verdana" w:cs="Times New Roman"/>
                <w:sz w:val="21"/>
                <w:szCs w:val="21"/>
              </w:rPr>
            </w:pPr>
            <w:r w:rsidRPr="00FA457C">
              <w:rPr>
                <w:rFonts w:ascii="Verdana" w:eastAsia="Times New Roman" w:hAnsi="Verdana" w:cs="Times New Roman"/>
                <w:sz w:val="21"/>
                <w:szCs w:val="21"/>
              </w:rPr>
              <w:t>Total</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center"/>
              <w:rPr>
                <w:rFonts w:ascii="Verdana" w:eastAsia="Times New Roman" w:hAnsi="Verdana" w:cs="Times New Roman"/>
                <w:sz w:val="21"/>
                <w:szCs w:val="21"/>
              </w:rPr>
            </w:pPr>
            <w:r w:rsidRPr="00FA457C">
              <w:rPr>
                <w:rFonts w:ascii="Verdana" w:eastAsia="Times New Roman" w:hAnsi="Verdana" w:cs="Times New Roman"/>
                <w:sz w:val="21"/>
                <w:szCs w:val="21"/>
              </w:rPr>
              <w:t> </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18" type="#_x0000_t75" style="width:1in;height:18.25pt" o:ole="">
                  <v:imagedata r:id="rId5" o:title=""/>
                </v:shape>
                <w:control r:id="rId152" w:name="DefaultOcxName241" w:shapeid="_x0000_i1518"/>
              </w:objec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FA457C" w:rsidRPr="00FA457C" w:rsidRDefault="00FA457C" w:rsidP="00FA457C">
            <w:pPr>
              <w:spacing w:after="0" w:line="360" w:lineRule="atLeast"/>
              <w:ind w:left="30" w:right="30"/>
              <w:jc w:val="right"/>
              <w:rPr>
                <w:rFonts w:ascii="Verdana" w:eastAsia="Times New Roman" w:hAnsi="Verdana" w:cs="Times New Roman"/>
                <w:sz w:val="21"/>
                <w:szCs w:val="21"/>
              </w:rPr>
            </w:pPr>
            <w:r w:rsidRPr="00FA457C">
              <w:rPr>
                <w:rFonts w:ascii="Verdana" w:eastAsia="Times New Roman" w:hAnsi="Verdana" w:cs="Times New Roman"/>
                <w:sz w:val="21"/>
                <w:szCs w:val="21"/>
              </w:rPr>
              <w:object w:dxaOrig="1440" w:dyaOrig="1440">
                <v:shape id="_x0000_i1517" type="#_x0000_t75" style="width:1in;height:18.25pt" o:ole="">
                  <v:imagedata r:id="rId5" o:title=""/>
                </v:shape>
                <w:control r:id="rId153" w:name="DefaultOcxName251" w:shapeid="_x0000_i1517"/>
              </w:object>
            </w:r>
          </w:p>
        </w:tc>
      </w:tr>
    </w:tbl>
    <w:p w:rsidR="00FA457C" w:rsidRDefault="00FA457C" w:rsidP="00FA457C"/>
    <w:p w:rsidR="001013C7" w:rsidRDefault="001013C7" w:rsidP="00FA457C">
      <w:r>
        <w:t>QUESTION 11</w:t>
      </w:r>
    </w:p>
    <w:p w:rsidR="001013C7" w:rsidRPr="001013C7" w:rsidRDefault="001013C7" w:rsidP="001013C7">
      <w:pPr>
        <w:numPr>
          <w:ilvl w:val="0"/>
          <w:numId w:val="2"/>
        </w:numPr>
        <w:shd w:val="clear" w:color="auto" w:fill="FFFFFF"/>
        <w:spacing w:after="100" w:afterAutospacing="1" w:line="360" w:lineRule="atLeast"/>
        <w:ind w:left="45"/>
        <w:rPr>
          <w:rFonts w:ascii="Verdana" w:eastAsia="Times New Roman" w:hAnsi="Verdana" w:cs="Arial"/>
          <w:color w:val="333333"/>
          <w:sz w:val="18"/>
          <w:szCs w:val="18"/>
        </w:rPr>
      </w:pPr>
      <w:r w:rsidRPr="001013C7">
        <w:rPr>
          <w:rFonts w:ascii="Verdana" w:eastAsia="Times New Roman" w:hAnsi="Verdana" w:cs="Arial"/>
          <w:color w:val="333333"/>
          <w:sz w:val="18"/>
          <w:szCs w:val="18"/>
        </w:rPr>
        <w:t>Activity-Based Performance Report</w:t>
      </w:r>
    </w:p>
    <w:p w:rsidR="001013C7" w:rsidRPr="001013C7" w:rsidRDefault="001013C7" w:rsidP="001013C7">
      <w:pPr>
        <w:shd w:val="clear" w:color="auto" w:fill="FFFFFF"/>
        <w:spacing w:before="100" w:beforeAutospacing="1" w:after="100" w:afterAutospacing="1" w:line="360" w:lineRule="atLeast"/>
        <w:rPr>
          <w:rFonts w:ascii="Verdana" w:eastAsia="Times New Roman" w:hAnsi="Verdana" w:cs="Arial"/>
          <w:color w:val="333333"/>
          <w:sz w:val="18"/>
          <w:szCs w:val="18"/>
        </w:rPr>
      </w:pPr>
      <w:proofErr w:type="spellStart"/>
      <w:r w:rsidRPr="001013C7">
        <w:rPr>
          <w:rFonts w:ascii="Verdana" w:eastAsia="Times New Roman" w:hAnsi="Verdana" w:cs="Arial"/>
          <w:color w:val="333333"/>
          <w:sz w:val="18"/>
          <w:szCs w:val="18"/>
        </w:rPr>
        <w:t>Jarend</w:t>
      </w:r>
      <w:proofErr w:type="spellEnd"/>
      <w:r w:rsidRPr="001013C7">
        <w:rPr>
          <w:rFonts w:ascii="Verdana" w:eastAsia="Times New Roman" w:hAnsi="Verdana" w:cs="Arial"/>
          <w:color w:val="333333"/>
          <w:sz w:val="18"/>
          <w:szCs w:val="18"/>
        </w:rPr>
        <w:t xml:space="preserve"> Company produced 42,000 units last year. The information on the actual costs and budgeted costs at actual production of four activities is provided below.</w:t>
      </w:r>
    </w:p>
    <w:tbl>
      <w:tblPr>
        <w:tblW w:w="5250" w:type="dxa"/>
        <w:tblCellSpacing w:w="0" w:type="dxa"/>
        <w:tblCellMar>
          <w:top w:w="45" w:type="dxa"/>
          <w:left w:w="45" w:type="dxa"/>
          <w:bottom w:w="45" w:type="dxa"/>
          <w:right w:w="45" w:type="dxa"/>
        </w:tblCellMar>
        <w:tblLook w:val="04A0" w:firstRow="1" w:lastRow="0" w:firstColumn="1" w:lastColumn="0" w:noHBand="0" w:noVBand="1"/>
      </w:tblPr>
      <w:tblGrid>
        <w:gridCol w:w="1477"/>
        <w:gridCol w:w="1480"/>
        <w:gridCol w:w="2293"/>
      </w:tblGrid>
      <w:tr w:rsidR="001013C7" w:rsidRPr="001013C7" w:rsidTr="001013C7">
        <w:trPr>
          <w:tblCellSpacing w:w="0" w:type="dxa"/>
        </w:trPr>
        <w:tc>
          <w:tcPr>
            <w:tcW w:w="0" w:type="auto"/>
            <w:vAlign w:val="center"/>
            <w:hideMark/>
          </w:tcPr>
          <w:p w:rsidR="001013C7" w:rsidRPr="001013C7" w:rsidRDefault="001013C7" w:rsidP="001013C7">
            <w:pPr>
              <w:spacing w:after="0" w:line="360" w:lineRule="atLeast"/>
              <w:jc w:val="center"/>
              <w:rPr>
                <w:rFonts w:ascii="Verdana" w:eastAsia="Times New Roman" w:hAnsi="Verdana" w:cs="Times New Roman"/>
                <w:color w:val="333333"/>
                <w:sz w:val="18"/>
                <w:szCs w:val="18"/>
              </w:rPr>
            </w:pPr>
            <w:r w:rsidRPr="001013C7">
              <w:rPr>
                <w:rFonts w:ascii="Verdana" w:eastAsia="Times New Roman" w:hAnsi="Verdana" w:cs="Times New Roman"/>
                <w:b/>
                <w:bCs/>
                <w:color w:val="333333"/>
                <w:sz w:val="18"/>
                <w:szCs w:val="18"/>
              </w:rPr>
              <w:t>Activity</w:t>
            </w:r>
          </w:p>
        </w:tc>
        <w:tc>
          <w:tcPr>
            <w:tcW w:w="0" w:type="auto"/>
            <w:vAlign w:val="center"/>
            <w:hideMark/>
          </w:tcPr>
          <w:p w:rsidR="001013C7" w:rsidRPr="001013C7" w:rsidRDefault="001013C7" w:rsidP="001013C7">
            <w:pPr>
              <w:spacing w:after="0" w:line="360" w:lineRule="atLeast"/>
              <w:jc w:val="center"/>
              <w:rPr>
                <w:rFonts w:ascii="Verdana" w:eastAsia="Times New Roman" w:hAnsi="Verdana" w:cs="Times New Roman"/>
                <w:color w:val="333333"/>
                <w:sz w:val="18"/>
                <w:szCs w:val="18"/>
              </w:rPr>
            </w:pPr>
            <w:r w:rsidRPr="001013C7">
              <w:rPr>
                <w:rFonts w:ascii="Verdana" w:eastAsia="Times New Roman" w:hAnsi="Verdana" w:cs="Times New Roman"/>
                <w:b/>
                <w:bCs/>
                <w:color w:val="333333"/>
                <w:sz w:val="18"/>
                <w:szCs w:val="18"/>
              </w:rPr>
              <w:t>Actual Cost</w:t>
            </w:r>
          </w:p>
        </w:tc>
        <w:tc>
          <w:tcPr>
            <w:tcW w:w="0" w:type="auto"/>
            <w:vAlign w:val="center"/>
            <w:hideMark/>
          </w:tcPr>
          <w:p w:rsidR="001013C7" w:rsidRPr="001013C7" w:rsidRDefault="001013C7" w:rsidP="001013C7">
            <w:pPr>
              <w:spacing w:after="0" w:line="360" w:lineRule="atLeast"/>
              <w:jc w:val="center"/>
              <w:rPr>
                <w:rFonts w:ascii="Verdana" w:eastAsia="Times New Roman" w:hAnsi="Verdana" w:cs="Times New Roman"/>
                <w:color w:val="333333"/>
                <w:sz w:val="18"/>
                <w:szCs w:val="18"/>
              </w:rPr>
            </w:pPr>
            <w:r w:rsidRPr="001013C7">
              <w:rPr>
                <w:rFonts w:ascii="Verdana" w:eastAsia="Times New Roman" w:hAnsi="Verdana" w:cs="Times New Roman"/>
                <w:b/>
                <w:bCs/>
                <w:color w:val="333333"/>
                <w:sz w:val="18"/>
                <w:szCs w:val="18"/>
              </w:rPr>
              <w:t>Budgeted Cost for</w:t>
            </w:r>
            <w:r w:rsidRPr="001013C7">
              <w:rPr>
                <w:rFonts w:ascii="Verdana" w:eastAsia="Times New Roman" w:hAnsi="Verdana" w:cs="Times New Roman"/>
                <w:b/>
                <w:bCs/>
                <w:color w:val="333333"/>
                <w:sz w:val="18"/>
                <w:szCs w:val="18"/>
              </w:rPr>
              <w:br/>
              <w:t>Actual Production</w:t>
            </w:r>
          </w:p>
        </w:tc>
      </w:tr>
      <w:tr w:rsidR="001013C7" w:rsidRPr="001013C7" w:rsidTr="001013C7">
        <w:trPr>
          <w:tblCellSpacing w:w="0" w:type="dxa"/>
        </w:trPr>
        <w:tc>
          <w:tcPr>
            <w:tcW w:w="0" w:type="auto"/>
            <w:vAlign w:val="center"/>
            <w:hideMark/>
          </w:tcPr>
          <w:p w:rsidR="001013C7" w:rsidRPr="001013C7" w:rsidRDefault="001013C7" w:rsidP="001013C7">
            <w:pPr>
              <w:spacing w:after="0" w:line="360" w:lineRule="atLeas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Maintenance</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$157,500</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$157,200</w:t>
            </w:r>
          </w:p>
        </w:tc>
      </w:tr>
      <w:tr w:rsidR="001013C7" w:rsidRPr="001013C7" w:rsidTr="001013C7">
        <w:trPr>
          <w:tblCellSpacing w:w="0" w:type="dxa"/>
        </w:trPr>
        <w:tc>
          <w:tcPr>
            <w:tcW w:w="0" w:type="auto"/>
            <w:vAlign w:val="center"/>
            <w:hideMark/>
          </w:tcPr>
          <w:p w:rsidR="001013C7" w:rsidRPr="001013C7" w:rsidRDefault="001013C7" w:rsidP="001013C7">
            <w:pPr>
              <w:spacing w:after="0" w:line="360" w:lineRule="atLeas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Machining</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206,400</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206,000</w:t>
            </w:r>
          </w:p>
        </w:tc>
      </w:tr>
      <w:tr w:rsidR="001013C7" w:rsidRPr="001013C7" w:rsidTr="001013C7">
        <w:trPr>
          <w:tblCellSpacing w:w="0" w:type="dxa"/>
        </w:trPr>
        <w:tc>
          <w:tcPr>
            <w:tcW w:w="0" w:type="auto"/>
            <w:vAlign w:val="center"/>
            <w:hideMark/>
          </w:tcPr>
          <w:p w:rsidR="001013C7" w:rsidRPr="001013C7" w:rsidRDefault="001013C7" w:rsidP="001013C7">
            <w:pPr>
              <w:spacing w:after="0" w:line="360" w:lineRule="atLeas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Setting up</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106,500</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104,800</w:t>
            </w:r>
          </w:p>
        </w:tc>
      </w:tr>
      <w:tr w:rsidR="001013C7" w:rsidRPr="001013C7" w:rsidTr="001013C7">
        <w:trPr>
          <w:tblCellSpacing w:w="0" w:type="dxa"/>
        </w:trPr>
        <w:tc>
          <w:tcPr>
            <w:tcW w:w="0" w:type="auto"/>
            <w:vAlign w:val="center"/>
            <w:hideMark/>
          </w:tcPr>
          <w:p w:rsidR="001013C7" w:rsidRPr="001013C7" w:rsidRDefault="001013C7" w:rsidP="001013C7">
            <w:pPr>
              <w:spacing w:after="0" w:line="360" w:lineRule="atLeas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Purchasing</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159,300</w:t>
            </w:r>
          </w:p>
        </w:tc>
        <w:tc>
          <w:tcPr>
            <w:tcW w:w="0" w:type="auto"/>
            <w:vAlign w:val="center"/>
            <w:hideMark/>
          </w:tcPr>
          <w:p w:rsidR="001013C7" w:rsidRPr="001013C7" w:rsidRDefault="001013C7" w:rsidP="001013C7">
            <w:pPr>
              <w:spacing w:after="0" w:line="360" w:lineRule="atLeast"/>
              <w:jc w:val="right"/>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159,500</w:t>
            </w:r>
          </w:p>
        </w:tc>
      </w:tr>
    </w:tbl>
    <w:p w:rsidR="001013C7" w:rsidRPr="001013C7" w:rsidRDefault="001013C7" w:rsidP="001013C7">
      <w:pPr>
        <w:shd w:val="clear" w:color="auto" w:fill="FFFFFF"/>
        <w:spacing w:beforeAutospacing="1" w:after="0" w:afterAutospacing="1" w:line="240" w:lineRule="auto"/>
        <w:rPr>
          <w:rFonts w:ascii="Arial" w:eastAsia="Times New Roman" w:hAnsi="Arial" w:cs="Arial"/>
          <w:color w:val="000000"/>
          <w:sz w:val="20"/>
          <w:szCs w:val="20"/>
        </w:rPr>
      </w:pPr>
      <w:r w:rsidRPr="001013C7">
        <w:rPr>
          <w:rFonts w:ascii="Arial" w:eastAsia="Times New Roman" w:hAnsi="Arial" w:cs="Arial"/>
          <w:color w:val="000000"/>
          <w:sz w:val="20"/>
          <w:szCs w:val="20"/>
        </w:rPr>
        <w:t>Activity-Based Performance Report</w:t>
      </w:r>
    </w:p>
    <w:p w:rsidR="001013C7" w:rsidRPr="001013C7" w:rsidRDefault="001013C7" w:rsidP="001013C7">
      <w:pPr>
        <w:shd w:val="clear" w:color="auto" w:fill="FFFFFF"/>
        <w:spacing w:after="100" w:afterAutospacing="1" w:line="360" w:lineRule="atLeast"/>
        <w:rPr>
          <w:rFonts w:ascii="Verdana" w:eastAsia="Times New Roman" w:hAnsi="Verdana" w:cs="Arial"/>
          <w:color w:val="333333"/>
          <w:sz w:val="18"/>
          <w:szCs w:val="18"/>
        </w:rPr>
      </w:pPr>
      <w:r w:rsidRPr="001013C7">
        <w:rPr>
          <w:rFonts w:ascii="Verdana" w:eastAsia="Times New Roman" w:hAnsi="Verdana" w:cs="Arial"/>
          <w:color w:val="333333"/>
          <w:sz w:val="18"/>
          <w:szCs w:val="18"/>
        </w:rPr>
        <w:lastRenderedPageBreak/>
        <w:t>Prepare an activity-based performance report for the four activities for the past year. In the variance type column, select "F" for favorable and "U" for unfavorable. If the variance is zero, enter ("0") in the variance amount column and "N" for neither in the variance type column.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575"/>
        <w:gridCol w:w="1575"/>
        <w:gridCol w:w="1575"/>
        <w:gridCol w:w="931"/>
      </w:tblGrid>
      <w:tr w:rsidR="001013C7" w:rsidRPr="001013C7" w:rsidTr="001013C7">
        <w:trPr>
          <w:tblCellSpacing w:w="15" w:type="dxa"/>
        </w:trPr>
        <w:tc>
          <w:tcPr>
            <w:tcW w:w="6" w:type="dxa"/>
            <w:gridSpan w:val="5"/>
            <w:tcMar>
              <w:top w:w="15" w:type="dxa"/>
              <w:left w:w="90" w:type="dxa"/>
              <w:bottom w:w="15" w:type="dxa"/>
              <w:right w:w="15" w:type="dxa"/>
            </w:tcMar>
            <w:vAlign w:val="center"/>
            <w:hideMark/>
          </w:tcPr>
          <w:p w:rsidR="001013C7" w:rsidRPr="001013C7" w:rsidRDefault="001013C7" w:rsidP="001013C7">
            <w:pPr>
              <w:spacing w:after="0" w:line="240" w:lineRule="auto"/>
              <w:jc w:val="center"/>
              <w:rPr>
                <w:rFonts w:ascii="Verdana" w:eastAsia="Times New Roman" w:hAnsi="Verdana" w:cs="Times New Roman"/>
                <w:color w:val="333333"/>
                <w:sz w:val="18"/>
                <w:szCs w:val="18"/>
              </w:rPr>
            </w:pPr>
            <w:proofErr w:type="spellStart"/>
            <w:r w:rsidRPr="001013C7">
              <w:rPr>
                <w:rFonts w:ascii="Verdana" w:eastAsia="Times New Roman" w:hAnsi="Verdana" w:cs="Times New Roman"/>
                <w:color w:val="333333"/>
                <w:sz w:val="18"/>
                <w:szCs w:val="18"/>
              </w:rPr>
              <w:t>Jarend</w:t>
            </w:r>
            <w:proofErr w:type="spellEnd"/>
            <w:r w:rsidRPr="001013C7">
              <w:rPr>
                <w:rFonts w:ascii="Verdana" w:eastAsia="Times New Roman" w:hAnsi="Verdana" w:cs="Times New Roman"/>
                <w:color w:val="333333"/>
                <w:sz w:val="18"/>
                <w:szCs w:val="18"/>
              </w:rPr>
              <w:t xml:space="preserve"> Company</w:t>
            </w:r>
          </w:p>
        </w:tc>
      </w:tr>
      <w:tr w:rsidR="001013C7" w:rsidRPr="001013C7" w:rsidTr="001013C7">
        <w:trPr>
          <w:tblCellSpacing w:w="15" w:type="dxa"/>
        </w:trPr>
        <w:tc>
          <w:tcPr>
            <w:tcW w:w="6" w:type="dxa"/>
            <w:gridSpan w:val="5"/>
            <w:tcMar>
              <w:top w:w="15" w:type="dxa"/>
              <w:left w:w="90" w:type="dxa"/>
              <w:bottom w:w="15" w:type="dxa"/>
              <w:right w:w="15" w:type="dxa"/>
            </w:tcMar>
            <w:vAlign w:val="center"/>
            <w:hideMark/>
          </w:tcPr>
          <w:p w:rsidR="001013C7" w:rsidRPr="001013C7" w:rsidRDefault="001013C7" w:rsidP="001013C7">
            <w:pPr>
              <w:spacing w:after="0" w:line="240" w:lineRule="auto"/>
              <w:jc w:val="center"/>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Performance Report</w:t>
            </w:r>
          </w:p>
        </w:tc>
      </w:tr>
      <w:tr w:rsidR="001013C7" w:rsidRPr="001013C7" w:rsidTr="001013C7">
        <w:trPr>
          <w:tblCellSpacing w:w="15" w:type="dxa"/>
        </w:trPr>
        <w:tc>
          <w:tcPr>
            <w:tcW w:w="6" w:type="dxa"/>
            <w:gridSpan w:val="5"/>
            <w:tcBorders>
              <w:bottom w:val="single" w:sz="12" w:space="0" w:color="000000"/>
            </w:tcBorders>
            <w:tcMar>
              <w:top w:w="15" w:type="dxa"/>
              <w:left w:w="90" w:type="dxa"/>
              <w:bottom w:w="15" w:type="dxa"/>
              <w:right w:w="15" w:type="dxa"/>
            </w:tcMar>
            <w:vAlign w:val="center"/>
            <w:hideMark/>
          </w:tcPr>
          <w:p w:rsidR="001013C7" w:rsidRPr="001013C7" w:rsidRDefault="001013C7" w:rsidP="001013C7">
            <w:pPr>
              <w:spacing w:after="0" w:line="240" w:lineRule="auto"/>
              <w:jc w:val="center"/>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jc w:val="center"/>
              <w:rPr>
                <w:rFonts w:ascii="Verdana" w:eastAsia="Times New Roman" w:hAnsi="Verdana" w:cs="Times New Roman"/>
                <w:color w:val="333333"/>
                <w:sz w:val="18"/>
                <w:szCs w:val="18"/>
              </w:rPr>
            </w:pP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Actual</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Budgeted</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Variance</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Variance Type (F or U or N)</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Units produced</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96" type="#_x0000_t75" style="width:1in;height:18.25pt" o:ole="">
                  <v:imagedata r:id="rId5" o:title=""/>
                </v:shape>
                <w:control r:id="rId154" w:name="DefaultOcxName50" w:shapeid="_x0000_i1596"/>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95" type="#_x0000_t75" style="width:1in;height:18.25pt" o:ole="">
                  <v:imagedata r:id="rId5" o:title=""/>
                </v:shape>
                <w:control r:id="rId155" w:name="DefaultOcxName127" w:shapeid="_x0000_i1595"/>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94" type="#_x0000_t75" style="width:1in;height:18.25pt" o:ole="">
                  <v:imagedata r:id="rId5" o:title=""/>
                </v:shape>
                <w:control r:id="rId156" w:name="DefaultOcxName220" w:shapeid="_x0000_i1594"/>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Maintenance</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93" type="#_x0000_t75" style="width:1in;height:18.25pt" o:ole="">
                  <v:imagedata r:id="rId5" o:title=""/>
                </v:shape>
                <w:control r:id="rId157" w:name="DefaultOcxName312" w:shapeid="_x0000_i1593"/>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92" type="#_x0000_t75" style="width:1in;height:18.25pt" o:ole="">
                  <v:imagedata r:id="rId5" o:title=""/>
                </v:shape>
                <w:control r:id="rId158" w:name="DefaultOcxName410" w:shapeid="_x0000_i1592"/>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91" type="#_x0000_t75" style="width:1in;height:18.25pt" o:ole="">
                  <v:imagedata r:id="rId5" o:title=""/>
                </v:shape>
                <w:control r:id="rId159" w:name="DefaultOcxName56" w:shapeid="_x0000_i1591"/>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Machining</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90" type="#_x0000_t75" style="width:1in;height:18.25pt" o:ole="">
                  <v:imagedata r:id="rId5" o:title=""/>
                </v:shape>
                <w:control r:id="rId160" w:name="DefaultOcxName66" w:shapeid="_x0000_i1590"/>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9" type="#_x0000_t75" style="width:1in;height:18.25pt" o:ole="">
                  <v:imagedata r:id="rId5" o:title=""/>
                </v:shape>
                <w:control r:id="rId161" w:name="DefaultOcxName76" w:shapeid="_x0000_i1589"/>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8" type="#_x0000_t75" style="width:1in;height:18.25pt" o:ole="">
                  <v:imagedata r:id="rId5" o:title=""/>
                </v:shape>
                <w:control r:id="rId162" w:name="DefaultOcxName86" w:shapeid="_x0000_i1588"/>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Setting up</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7" type="#_x0000_t75" style="width:1in;height:18.25pt" o:ole="">
                  <v:imagedata r:id="rId5" o:title=""/>
                </v:shape>
                <w:control r:id="rId163" w:name="DefaultOcxName96" w:shapeid="_x0000_i1587"/>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6" type="#_x0000_t75" style="width:1in;height:18.25pt" o:ole="">
                  <v:imagedata r:id="rId5" o:title=""/>
                </v:shape>
                <w:control r:id="rId164" w:name="DefaultOcxName105" w:shapeid="_x0000_i1586"/>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5" type="#_x0000_t75" style="width:1in;height:18.25pt" o:ole="">
                  <v:imagedata r:id="rId5" o:title=""/>
                </v:shape>
                <w:control r:id="rId165" w:name="DefaultOcxName1111" w:shapeid="_x0000_i1585"/>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Purchasing</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4" type="#_x0000_t75" style="width:1in;height:18.25pt" o:ole="">
                  <v:imagedata r:id="rId5" o:title=""/>
                </v:shape>
                <w:control r:id="rId166" w:name="DefaultOcxName126" w:shapeid="_x0000_i1584"/>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3" type="#_x0000_t75" style="width:1in;height:18.25pt" o:ole="">
                  <v:imagedata r:id="rId5" o:title=""/>
                </v:shape>
                <w:control r:id="rId167" w:name="DefaultOcxName135" w:shapeid="_x0000_i1583"/>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object w:dxaOrig="225" w:dyaOrig="225">
                <v:shape id="_x0000_i1582" type="#_x0000_t75" style="width:1in;height:18.25pt" o:ole="">
                  <v:imagedata r:id="rId5" o:title=""/>
                </v:shape>
                <w:control r:id="rId168" w:name="DefaultOcxName145" w:shapeid="_x0000_i1582"/>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r w:rsidR="001013C7" w:rsidRPr="001013C7" w:rsidTr="001013C7">
        <w:trPr>
          <w:tblCellSpacing w:w="15" w:type="dxa"/>
        </w:trPr>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Total</w: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81" type="#_x0000_t75" style="width:1in;height:18.25pt" o:ole="">
                  <v:imagedata r:id="rId5" o:title=""/>
                </v:shape>
                <w:control r:id="rId169" w:name="DefaultOcxName155" w:shapeid="_x0000_i1581"/>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80" type="#_x0000_t75" style="width:1in;height:18.25pt" o:ole="">
                  <v:imagedata r:id="rId5" o:title=""/>
                </v:shape>
                <w:control r:id="rId170" w:name="DefaultOcxName165" w:shapeid="_x0000_i1580"/>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color w:val="333333"/>
                <w:sz w:val="18"/>
                <w:szCs w:val="18"/>
              </w:rPr>
              <w:t>$</w:t>
            </w:r>
            <w:r w:rsidRPr="001013C7">
              <w:rPr>
                <w:rFonts w:ascii="Verdana" w:eastAsia="Times New Roman" w:hAnsi="Verdana" w:cs="Times New Roman"/>
                <w:color w:val="333333"/>
                <w:sz w:val="18"/>
                <w:szCs w:val="18"/>
              </w:rPr>
              <w:object w:dxaOrig="225" w:dyaOrig="225">
                <v:shape id="_x0000_i1579" type="#_x0000_t75" style="width:1in;height:18.25pt" o:ole="">
                  <v:imagedata r:id="rId5" o:title=""/>
                </v:shape>
                <w:control r:id="rId171" w:name="DefaultOcxName175" w:shapeid="_x0000_i1579"/>
              </w:object>
            </w:r>
          </w:p>
        </w:tc>
        <w:tc>
          <w:tcPr>
            <w:tcW w:w="6" w:type="dxa"/>
            <w:tcMar>
              <w:top w:w="15" w:type="dxa"/>
              <w:left w:w="90" w:type="dxa"/>
              <w:bottom w:w="15" w:type="dxa"/>
              <w:right w:w="15" w:type="dxa"/>
            </w:tcMar>
            <w:vAlign w:val="center"/>
            <w:hideMark/>
          </w:tcPr>
          <w:p w:rsidR="001013C7" w:rsidRPr="001013C7" w:rsidRDefault="001013C7" w:rsidP="001013C7">
            <w:pPr>
              <w:spacing w:after="0" w:line="240" w:lineRule="auto"/>
              <w:rPr>
                <w:rFonts w:ascii="Verdana" w:eastAsia="Times New Roman" w:hAnsi="Verdana" w:cs="Times New Roman"/>
                <w:color w:val="333333"/>
                <w:sz w:val="18"/>
                <w:szCs w:val="18"/>
              </w:rPr>
            </w:pPr>
            <w:r w:rsidRPr="001013C7">
              <w:rPr>
                <w:rFonts w:ascii="Verdana" w:eastAsia="Times New Roman" w:hAnsi="Verdana" w:cs="Times New Roman"/>
                <w:b/>
                <w:bCs/>
                <w:color w:val="5393C5"/>
                <w:sz w:val="18"/>
                <w:szCs w:val="18"/>
              </w:rPr>
              <w:t> </w:t>
            </w:r>
          </w:p>
        </w:tc>
      </w:tr>
    </w:tbl>
    <w:p w:rsidR="001013C7" w:rsidRPr="001013C7" w:rsidRDefault="001013C7" w:rsidP="001013C7">
      <w:pPr>
        <w:shd w:val="clear" w:color="auto" w:fill="FFFFFF"/>
        <w:spacing w:after="0" w:line="240" w:lineRule="auto"/>
        <w:rPr>
          <w:rFonts w:ascii="Arial" w:eastAsia="Times New Roman" w:hAnsi="Arial" w:cs="Arial"/>
          <w:color w:val="000000"/>
          <w:sz w:val="18"/>
          <w:szCs w:val="18"/>
        </w:rPr>
      </w:pPr>
      <w:r w:rsidRPr="001013C7">
        <w:rPr>
          <w:rFonts w:ascii="Arial" w:eastAsia="Times New Roman" w:hAnsi="Arial" w:cs="Arial"/>
          <w:color w:val="000000"/>
          <w:sz w:val="18"/>
          <w:szCs w:val="18"/>
        </w:rPr>
        <w:t xml:space="preserve">Check My </w:t>
      </w:r>
      <w:proofErr w:type="spellStart"/>
      <w:r w:rsidRPr="001013C7">
        <w:rPr>
          <w:rFonts w:ascii="Arial" w:eastAsia="Times New Roman" w:hAnsi="Arial" w:cs="Arial"/>
          <w:color w:val="000000"/>
          <w:sz w:val="18"/>
          <w:szCs w:val="18"/>
        </w:rPr>
        <w:t>Work4</w:t>
      </w:r>
      <w:proofErr w:type="spellEnd"/>
      <w:r w:rsidRPr="001013C7">
        <w:rPr>
          <w:rFonts w:ascii="Arial" w:eastAsia="Times New Roman" w:hAnsi="Arial" w:cs="Arial"/>
          <w:color w:val="000000"/>
          <w:sz w:val="18"/>
          <w:szCs w:val="18"/>
        </w:rPr>
        <w:t xml:space="preserve"> more Check My Work uses remaining.</w:t>
      </w:r>
    </w:p>
    <w:p w:rsidR="001013C7" w:rsidRDefault="001013C7" w:rsidP="00FA457C">
      <w:bookmarkStart w:id="0" w:name="_GoBack"/>
      <w:bookmarkEnd w:id="0"/>
    </w:p>
    <w:p w:rsidR="00FA457C" w:rsidRDefault="00FA457C"/>
    <w:sectPr w:rsidR="00FA4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B450D"/>
    <w:multiLevelType w:val="hybridMultilevel"/>
    <w:tmpl w:val="F4DE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451C6"/>
    <w:multiLevelType w:val="multilevel"/>
    <w:tmpl w:val="C5EA4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7C"/>
    <w:rsid w:val="001013C7"/>
    <w:rsid w:val="00850BC2"/>
    <w:rsid w:val="00FA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6099"/>
  <w15:chartTrackingRefBased/>
  <w15:docId w15:val="{C1843BA0-ABE7-4C35-AF9E-B39FA7A1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57C"/>
    <w:pPr>
      <w:ind w:left="720"/>
      <w:contextualSpacing/>
    </w:pPr>
  </w:style>
  <w:style w:type="paragraph" w:styleId="NormalWeb">
    <w:name w:val="Normal (Web)"/>
    <w:basedOn w:val="Normal"/>
    <w:uiPriority w:val="99"/>
    <w:semiHidden/>
    <w:unhideWhenUsed/>
    <w:rsid w:val="00FA45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57C"/>
    <w:rPr>
      <w:b/>
      <w:bCs/>
    </w:rPr>
  </w:style>
  <w:style w:type="character" w:customStyle="1" w:styleId="ng-binding">
    <w:name w:val="ng-binding"/>
    <w:basedOn w:val="DefaultParagraphFont"/>
    <w:rsid w:val="00FA457C"/>
  </w:style>
  <w:style w:type="character" w:customStyle="1" w:styleId="field">
    <w:name w:val="field"/>
    <w:basedOn w:val="DefaultParagraphFont"/>
    <w:rsid w:val="00FA457C"/>
  </w:style>
  <w:style w:type="character" w:customStyle="1" w:styleId="lead-text">
    <w:name w:val="lead-text"/>
    <w:basedOn w:val="DefaultParagraphFont"/>
    <w:rsid w:val="00FA457C"/>
  </w:style>
  <w:style w:type="character" w:customStyle="1" w:styleId="ci-select-control">
    <w:name w:val="ci-select-control"/>
    <w:basedOn w:val="DefaultParagraphFont"/>
    <w:rsid w:val="00FA457C"/>
  </w:style>
  <w:style w:type="character" w:customStyle="1" w:styleId="q4-text">
    <w:name w:val="q4-text"/>
    <w:basedOn w:val="DefaultParagraphFont"/>
    <w:rsid w:val="00FA457C"/>
  </w:style>
  <w:style w:type="character" w:customStyle="1" w:styleId="q4-textentry-control">
    <w:name w:val="q4-textentry-control"/>
    <w:basedOn w:val="DefaultParagraphFont"/>
    <w:rsid w:val="00FA457C"/>
  </w:style>
  <w:style w:type="character" w:customStyle="1" w:styleId="apple-converted-space">
    <w:name w:val="apple-converted-space"/>
    <w:basedOn w:val="DefaultParagraphFont"/>
    <w:rsid w:val="00FA457C"/>
  </w:style>
  <w:style w:type="character" w:customStyle="1" w:styleId="q4-listlabel">
    <w:name w:val="q4-listlabel"/>
    <w:basedOn w:val="DefaultParagraphFont"/>
    <w:rsid w:val="00FA457C"/>
  </w:style>
  <w:style w:type="character" w:customStyle="1" w:styleId="remainingitemattempts">
    <w:name w:val="remainingitemattempts"/>
    <w:basedOn w:val="DefaultParagraphFont"/>
    <w:rsid w:val="0010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87">
      <w:bodyDiv w:val="1"/>
      <w:marLeft w:val="0"/>
      <w:marRight w:val="0"/>
      <w:marTop w:val="0"/>
      <w:marBottom w:val="0"/>
      <w:divBdr>
        <w:top w:val="none" w:sz="0" w:space="0" w:color="auto"/>
        <w:left w:val="none" w:sz="0" w:space="0" w:color="auto"/>
        <w:bottom w:val="none" w:sz="0" w:space="0" w:color="auto"/>
        <w:right w:val="none" w:sz="0" w:space="0" w:color="auto"/>
      </w:divBdr>
      <w:divsChild>
        <w:div w:id="145753400">
          <w:marLeft w:val="0"/>
          <w:marRight w:val="0"/>
          <w:marTop w:val="0"/>
          <w:marBottom w:val="0"/>
          <w:divBdr>
            <w:top w:val="single" w:sz="6" w:space="0" w:color="808080"/>
            <w:left w:val="single" w:sz="6" w:space="0" w:color="808080"/>
            <w:bottom w:val="single" w:sz="6" w:space="0" w:color="808080"/>
            <w:right w:val="single" w:sz="6" w:space="0" w:color="808080"/>
          </w:divBdr>
          <w:divsChild>
            <w:div w:id="1011103331">
              <w:marLeft w:val="0"/>
              <w:marRight w:val="0"/>
              <w:marTop w:val="0"/>
              <w:marBottom w:val="0"/>
              <w:divBdr>
                <w:top w:val="none" w:sz="0" w:space="0" w:color="auto"/>
                <w:left w:val="none" w:sz="0" w:space="0" w:color="auto"/>
                <w:bottom w:val="none" w:sz="0" w:space="0" w:color="auto"/>
                <w:right w:val="none" w:sz="0" w:space="0" w:color="auto"/>
              </w:divBdr>
              <w:divsChild>
                <w:div w:id="649216113">
                  <w:marLeft w:val="0"/>
                  <w:marRight w:val="0"/>
                  <w:marTop w:val="0"/>
                  <w:marBottom w:val="0"/>
                  <w:divBdr>
                    <w:top w:val="none" w:sz="0" w:space="0" w:color="auto"/>
                    <w:left w:val="none" w:sz="0" w:space="0" w:color="auto"/>
                    <w:bottom w:val="none" w:sz="0" w:space="0" w:color="auto"/>
                    <w:right w:val="none" w:sz="0" w:space="0" w:color="auto"/>
                  </w:divBdr>
                  <w:divsChild>
                    <w:div w:id="549458382">
                      <w:marLeft w:val="0"/>
                      <w:marRight w:val="0"/>
                      <w:marTop w:val="360"/>
                      <w:marBottom w:val="360"/>
                      <w:divBdr>
                        <w:top w:val="none" w:sz="0" w:space="0" w:color="auto"/>
                        <w:left w:val="none" w:sz="0" w:space="0" w:color="auto"/>
                        <w:bottom w:val="none" w:sz="0" w:space="0" w:color="auto"/>
                        <w:right w:val="none" w:sz="0" w:space="0" w:color="auto"/>
                      </w:divBdr>
                      <w:divsChild>
                        <w:div w:id="911813731">
                          <w:marLeft w:val="0"/>
                          <w:marRight w:val="0"/>
                          <w:marTop w:val="240"/>
                          <w:marBottom w:val="240"/>
                          <w:divBdr>
                            <w:top w:val="none" w:sz="0" w:space="0" w:color="auto"/>
                            <w:left w:val="none" w:sz="0" w:space="0" w:color="auto"/>
                            <w:bottom w:val="none" w:sz="0" w:space="0" w:color="auto"/>
                            <w:right w:val="none" w:sz="0" w:space="0" w:color="auto"/>
                          </w:divBdr>
                        </w:div>
                        <w:div w:id="1477605138">
                          <w:marLeft w:val="0"/>
                          <w:marRight w:val="0"/>
                          <w:marTop w:val="240"/>
                          <w:marBottom w:val="240"/>
                          <w:divBdr>
                            <w:top w:val="none" w:sz="0" w:space="0" w:color="auto"/>
                            <w:left w:val="none" w:sz="0" w:space="0" w:color="auto"/>
                            <w:bottom w:val="none" w:sz="0" w:space="0" w:color="auto"/>
                            <w:right w:val="none" w:sz="0" w:space="0" w:color="auto"/>
                          </w:divBdr>
                        </w:div>
                        <w:div w:id="1178345902">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7276">
          <w:marLeft w:val="0"/>
          <w:marRight w:val="0"/>
          <w:marTop w:val="0"/>
          <w:marBottom w:val="0"/>
          <w:divBdr>
            <w:top w:val="single" w:sz="6" w:space="0" w:color="808080"/>
            <w:left w:val="single" w:sz="6" w:space="0" w:color="808080"/>
            <w:bottom w:val="single" w:sz="6" w:space="0" w:color="808080"/>
            <w:right w:val="single" w:sz="6" w:space="0" w:color="808080"/>
          </w:divBdr>
          <w:divsChild>
            <w:div w:id="743995990">
              <w:marLeft w:val="0"/>
              <w:marRight w:val="0"/>
              <w:marTop w:val="0"/>
              <w:marBottom w:val="0"/>
              <w:divBdr>
                <w:top w:val="none" w:sz="0" w:space="0" w:color="auto"/>
                <w:left w:val="none" w:sz="0" w:space="0" w:color="auto"/>
                <w:bottom w:val="none" w:sz="0" w:space="0" w:color="auto"/>
                <w:right w:val="none" w:sz="0" w:space="0" w:color="auto"/>
              </w:divBdr>
            </w:div>
            <w:div w:id="428238361">
              <w:marLeft w:val="0"/>
              <w:marRight w:val="0"/>
              <w:marTop w:val="0"/>
              <w:marBottom w:val="0"/>
              <w:divBdr>
                <w:top w:val="none" w:sz="0" w:space="0" w:color="auto"/>
                <w:left w:val="none" w:sz="0" w:space="0" w:color="auto"/>
                <w:bottom w:val="none" w:sz="0" w:space="0" w:color="auto"/>
                <w:right w:val="none" w:sz="0" w:space="0" w:color="auto"/>
              </w:divBdr>
              <w:divsChild>
                <w:div w:id="1398356179">
                  <w:marLeft w:val="0"/>
                  <w:marRight w:val="0"/>
                  <w:marTop w:val="0"/>
                  <w:marBottom w:val="0"/>
                  <w:divBdr>
                    <w:top w:val="none" w:sz="0" w:space="0" w:color="auto"/>
                    <w:left w:val="none" w:sz="0" w:space="0" w:color="auto"/>
                    <w:bottom w:val="none" w:sz="0" w:space="0" w:color="auto"/>
                    <w:right w:val="none" w:sz="0" w:space="0" w:color="auto"/>
                  </w:divBdr>
                  <w:divsChild>
                    <w:div w:id="1025794424">
                      <w:marLeft w:val="0"/>
                      <w:marRight w:val="0"/>
                      <w:marTop w:val="360"/>
                      <w:marBottom w:val="360"/>
                      <w:divBdr>
                        <w:top w:val="none" w:sz="0" w:space="0" w:color="auto"/>
                        <w:left w:val="none" w:sz="0" w:space="0" w:color="auto"/>
                        <w:bottom w:val="none" w:sz="0" w:space="0" w:color="auto"/>
                        <w:right w:val="none" w:sz="0" w:space="0" w:color="auto"/>
                      </w:divBdr>
                      <w:divsChild>
                        <w:div w:id="1437091006">
                          <w:marLeft w:val="0"/>
                          <w:marRight w:val="0"/>
                          <w:marTop w:val="720"/>
                          <w:marBottom w:val="240"/>
                          <w:divBdr>
                            <w:top w:val="none" w:sz="0" w:space="0" w:color="auto"/>
                            <w:left w:val="none" w:sz="0" w:space="0" w:color="auto"/>
                            <w:bottom w:val="none" w:sz="0" w:space="0" w:color="auto"/>
                            <w:right w:val="none" w:sz="0" w:space="0" w:color="auto"/>
                          </w:divBdr>
                        </w:div>
                        <w:div w:id="562524643">
                          <w:marLeft w:val="480"/>
                          <w:marRight w:val="480"/>
                          <w:marTop w:val="0"/>
                          <w:marBottom w:val="0"/>
                          <w:divBdr>
                            <w:top w:val="none" w:sz="0" w:space="0" w:color="auto"/>
                            <w:left w:val="none" w:sz="0" w:space="0" w:color="auto"/>
                            <w:bottom w:val="none" w:sz="0" w:space="0" w:color="auto"/>
                            <w:right w:val="none" w:sz="0" w:space="0" w:color="auto"/>
                          </w:divBdr>
                          <w:divsChild>
                            <w:div w:id="11781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446272">
          <w:marLeft w:val="0"/>
          <w:marRight w:val="0"/>
          <w:marTop w:val="0"/>
          <w:marBottom w:val="0"/>
          <w:divBdr>
            <w:top w:val="single" w:sz="6" w:space="0" w:color="808080"/>
            <w:left w:val="single" w:sz="6" w:space="0" w:color="808080"/>
            <w:bottom w:val="single" w:sz="6" w:space="0" w:color="808080"/>
            <w:right w:val="single" w:sz="6" w:space="0" w:color="808080"/>
          </w:divBdr>
          <w:divsChild>
            <w:div w:id="1202788253">
              <w:marLeft w:val="0"/>
              <w:marRight w:val="0"/>
              <w:marTop w:val="0"/>
              <w:marBottom w:val="0"/>
              <w:divBdr>
                <w:top w:val="none" w:sz="0" w:space="0" w:color="auto"/>
                <w:left w:val="none" w:sz="0" w:space="0" w:color="auto"/>
                <w:bottom w:val="none" w:sz="0" w:space="0" w:color="auto"/>
                <w:right w:val="none" w:sz="0" w:space="0" w:color="auto"/>
              </w:divBdr>
            </w:div>
            <w:div w:id="727607308">
              <w:marLeft w:val="0"/>
              <w:marRight w:val="0"/>
              <w:marTop w:val="0"/>
              <w:marBottom w:val="0"/>
              <w:divBdr>
                <w:top w:val="none" w:sz="0" w:space="0" w:color="auto"/>
                <w:left w:val="none" w:sz="0" w:space="0" w:color="auto"/>
                <w:bottom w:val="none" w:sz="0" w:space="0" w:color="auto"/>
                <w:right w:val="none" w:sz="0" w:space="0" w:color="auto"/>
              </w:divBdr>
              <w:divsChild>
                <w:div w:id="762603351">
                  <w:marLeft w:val="0"/>
                  <w:marRight w:val="0"/>
                  <w:marTop w:val="0"/>
                  <w:marBottom w:val="0"/>
                  <w:divBdr>
                    <w:top w:val="none" w:sz="0" w:space="0" w:color="auto"/>
                    <w:left w:val="none" w:sz="0" w:space="0" w:color="auto"/>
                    <w:bottom w:val="none" w:sz="0" w:space="0" w:color="auto"/>
                    <w:right w:val="none" w:sz="0" w:space="0" w:color="auto"/>
                  </w:divBdr>
                  <w:divsChild>
                    <w:div w:id="233393712">
                      <w:marLeft w:val="0"/>
                      <w:marRight w:val="0"/>
                      <w:marTop w:val="360"/>
                      <w:marBottom w:val="360"/>
                      <w:divBdr>
                        <w:top w:val="none" w:sz="0" w:space="0" w:color="auto"/>
                        <w:left w:val="none" w:sz="0" w:space="0" w:color="auto"/>
                        <w:bottom w:val="none" w:sz="0" w:space="0" w:color="auto"/>
                        <w:right w:val="none" w:sz="0" w:space="0" w:color="auto"/>
                      </w:divBdr>
                      <w:divsChild>
                        <w:div w:id="2123767447">
                          <w:marLeft w:val="0"/>
                          <w:marRight w:val="0"/>
                          <w:marTop w:val="480"/>
                          <w:marBottom w:val="480"/>
                          <w:divBdr>
                            <w:top w:val="none" w:sz="0" w:space="0" w:color="auto"/>
                            <w:left w:val="none" w:sz="0" w:space="0" w:color="auto"/>
                            <w:bottom w:val="none" w:sz="0" w:space="0" w:color="auto"/>
                            <w:right w:val="none" w:sz="0" w:space="0" w:color="auto"/>
                          </w:divBdr>
                          <w:divsChild>
                            <w:div w:id="1677657832">
                              <w:marLeft w:val="0"/>
                              <w:marRight w:val="0"/>
                              <w:marTop w:val="0"/>
                              <w:marBottom w:val="0"/>
                              <w:divBdr>
                                <w:top w:val="none" w:sz="0" w:space="0" w:color="auto"/>
                                <w:left w:val="none" w:sz="0" w:space="0" w:color="auto"/>
                                <w:bottom w:val="none" w:sz="0" w:space="0" w:color="auto"/>
                                <w:right w:val="none" w:sz="0" w:space="0" w:color="auto"/>
                              </w:divBdr>
                              <w:divsChild>
                                <w:div w:id="1785927987">
                                  <w:marLeft w:val="0"/>
                                  <w:marRight w:val="0"/>
                                  <w:marTop w:val="720"/>
                                  <w:marBottom w:val="240"/>
                                  <w:divBdr>
                                    <w:top w:val="none" w:sz="0" w:space="0" w:color="auto"/>
                                    <w:left w:val="none" w:sz="0" w:space="0" w:color="auto"/>
                                    <w:bottom w:val="none" w:sz="0" w:space="0" w:color="auto"/>
                                    <w:right w:val="none" w:sz="0" w:space="0" w:color="auto"/>
                                  </w:divBdr>
                                </w:div>
                                <w:div w:id="1337615466">
                                  <w:marLeft w:val="0"/>
                                  <w:marRight w:val="0"/>
                                  <w:marTop w:val="525"/>
                                  <w:marBottom w:val="300"/>
                                  <w:divBdr>
                                    <w:top w:val="none" w:sz="0" w:space="0" w:color="auto"/>
                                    <w:left w:val="none" w:sz="0" w:space="0" w:color="auto"/>
                                    <w:bottom w:val="none" w:sz="0" w:space="0" w:color="auto"/>
                                    <w:right w:val="none" w:sz="0" w:space="0" w:color="auto"/>
                                  </w:divBdr>
                                  <w:divsChild>
                                    <w:div w:id="1056855498">
                                      <w:marLeft w:val="0"/>
                                      <w:marRight w:val="0"/>
                                      <w:marTop w:val="0"/>
                                      <w:marBottom w:val="0"/>
                                      <w:divBdr>
                                        <w:top w:val="none" w:sz="0" w:space="0" w:color="auto"/>
                                        <w:left w:val="none" w:sz="0" w:space="0" w:color="auto"/>
                                        <w:bottom w:val="none" w:sz="0" w:space="0" w:color="auto"/>
                                        <w:right w:val="none" w:sz="0" w:space="0" w:color="auto"/>
                                      </w:divBdr>
                                      <w:divsChild>
                                        <w:div w:id="1405838822">
                                          <w:marLeft w:val="0"/>
                                          <w:marRight w:val="0"/>
                                          <w:marTop w:val="0"/>
                                          <w:marBottom w:val="0"/>
                                          <w:divBdr>
                                            <w:top w:val="none" w:sz="0" w:space="0" w:color="auto"/>
                                            <w:left w:val="none" w:sz="0" w:space="0" w:color="auto"/>
                                            <w:bottom w:val="none" w:sz="0" w:space="0" w:color="auto"/>
                                            <w:right w:val="none" w:sz="0" w:space="0" w:color="auto"/>
                                          </w:divBdr>
                                          <w:divsChild>
                                            <w:div w:id="1541474171">
                                              <w:marLeft w:val="0"/>
                                              <w:marRight w:val="0"/>
                                              <w:marTop w:val="0"/>
                                              <w:marBottom w:val="0"/>
                                              <w:divBdr>
                                                <w:top w:val="none" w:sz="0" w:space="0" w:color="auto"/>
                                                <w:left w:val="none" w:sz="0" w:space="0" w:color="auto"/>
                                                <w:bottom w:val="none" w:sz="0" w:space="0" w:color="auto"/>
                                                <w:right w:val="none" w:sz="0" w:space="0" w:color="auto"/>
                                              </w:divBdr>
                                            </w:div>
                                            <w:div w:id="46610263">
                                              <w:marLeft w:val="0"/>
                                              <w:marRight w:val="0"/>
                                              <w:marTop w:val="0"/>
                                              <w:marBottom w:val="0"/>
                                              <w:divBdr>
                                                <w:top w:val="none" w:sz="0" w:space="0" w:color="auto"/>
                                                <w:left w:val="none" w:sz="0" w:space="0" w:color="auto"/>
                                                <w:bottom w:val="none" w:sz="0" w:space="0" w:color="auto"/>
                                                <w:right w:val="none" w:sz="0" w:space="0" w:color="auto"/>
                                              </w:divBdr>
                                            </w:div>
                                            <w:div w:id="237442476">
                                              <w:marLeft w:val="0"/>
                                              <w:marRight w:val="0"/>
                                              <w:marTop w:val="0"/>
                                              <w:marBottom w:val="0"/>
                                              <w:divBdr>
                                                <w:top w:val="none" w:sz="0" w:space="0" w:color="auto"/>
                                                <w:left w:val="none" w:sz="0" w:space="0" w:color="auto"/>
                                                <w:bottom w:val="none" w:sz="0" w:space="0" w:color="auto"/>
                                                <w:right w:val="none" w:sz="0" w:space="0" w:color="auto"/>
                                              </w:divBdr>
                                            </w:div>
                                            <w:div w:id="692460721">
                                              <w:marLeft w:val="0"/>
                                              <w:marRight w:val="0"/>
                                              <w:marTop w:val="0"/>
                                              <w:marBottom w:val="0"/>
                                              <w:divBdr>
                                                <w:top w:val="none" w:sz="0" w:space="0" w:color="auto"/>
                                                <w:left w:val="none" w:sz="0" w:space="0" w:color="auto"/>
                                                <w:bottom w:val="none" w:sz="0" w:space="0" w:color="auto"/>
                                                <w:right w:val="none" w:sz="0" w:space="0" w:color="auto"/>
                                              </w:divBdr>
                                            </w:div>
                                            <w:div w:id="180583677">
                                              <w:marLeft w:val="0"/>
                                              <w:marRight w:val="0"/>
                                              <w:marTop w:val="0"/>
                                              <w:marBottom w:val="0"/>
                                              <w:divBdr>
                                                <w:top w:val="none" w:sz="0" w:space="0" w:color="auto"/>
                                                <w:left w:val="none" w:sz="0" w:space="0" w:color="auto"/>
                                                <w:bottom w:val="none" w:sz="0" w:space="0" w:color="auto"/>
                                                <w:right w:val="none" w:sz="0" w:space="0" w:color="auto"/>
                                              </w:divBdr>
                                              <w:divsChild>
                                                <w:div w:id="1346442485">
                                                  <w:marLeft w:val="0"/>
                                                  <w:marRight w:val="0"/>
                                                  <w:marTop w:val="0"/>
                                                  <w:marBottom w:val="0"/>
                                                  <w:divBdr>
                                                    <w:top w:val="none" w:sz="0" w:space="0" w:color="auto"/>
                                                    <w:left w:val="none" w:sz="0" w:space="0" w:color="auto"/>
                                                    <w:bottom w:val="none" w:sz="0" w:space="0" w:color="auto"/>
                                                    <w:right w:val="none" w:sz="0" w:space="0" w:color="auto"/>
                                                  </w:divBdr>
                                                </w:div>
                                              </w:divsChild>
                                            </w:div>
                                            <w:div w:id="539362969">
                                              <w:marLeft w:val="0"/>
                                              <w:marRight w:val="0"/>
                                              <w:marTop w:val="0"/>
                                              <w:marBottom w:val="0"/>
                                              <w:divBdr>
                                                <w:top w:val="none" w:sz="0" w:space="0" w:color="auto"/>
                                                <w:left w:val="none" w:sz="0" w:space="0" w:color="auto"/>
                                                <w:bottom w:val="none" w:sz="0" w:space="0" w:color="auto"/>
                                                <w:right w:val="none" w:sz="0" w:space="0" w:color="auto"/>
                                              </w:divBdr>
                                            </w:div>
                                            <w:div w:id="2122868853">
                                              <w:marLeft w:val="0"/>
                                              <w:marRight w:val="0"/>
                                              <w:marTop w:val="0"/>
                                              <w:marBottom w:val="0"/>
                                              <w:divBdr>
                                                <w:top w:val="none" w:sz="0" w:space="0" w:color="auto"/>
                                                <w:left w:val="none" w:sz="0" w:space="0" w:color="auto"/>
                                                <w:bottom w:val="none" w:sz="0" w:space="0" w:color="auto"/>
                                                <w:right w:val="none" w:sz="0" w:space="0" w:color="auto"/>
                                              </w:divBdr>
                                              <w:divsChild>
                                                <w:div w:id="778336878">
                                                  <w:marLeft w:val="0"/>
                                                  <w:marRight w:val="0"/>
                                                  <w:marTop w:val="0"/>
                                                  <w:marBottom w:val="0"/>
                                                  <w:divBdr>
                                                    <w:top w:val="none" w:sz="0" w:space="0" w:color="auto"/>
                                                    <w:left w:val="none" w:sz="0" w:space="0" w:color="auto"/>
                                                    <w:bottom w:val="none" w:sz="0" w:space="0" w:color="auto"/>
                                                    <w:right w:val="none" w:sz="0" w:space="0" w:color="auto"/>
                                                  </w:divBdr>
                                                </w:div>
                                              </w:divsChild>
                                            </w:div>
                                            <w:div w:id="1978146867">
                                              <w:marLeft w:val="0"/>
                                              <w:marRight w:val="0"/>
                                              <w:marTop w:val="0"/>
                                              <w:marBottom w:val="0"/>
                                              <w:divBdr>
                                                <w:top w:val="none" w:sz="0" w:space="0" w:color="auto"/>
                                                <w:left w:val="none" w:sz="0" w:space="0" w:color="auto"/>
                                                <w:bottom w:val="none" w:sz="0" w:space="0" w:color="auto"/>
                                                <w:right w:val="none" w:sz="0" w:space="0" w:color="auto"/>
                                              </w:divBdr>
                                            </w:div>
                                            <w:div w:id="1013844401">
                                              <w:marLeft w:val="0"/>
                                              <w:marRight w:val="0"/>
                                              <w:marTop w:val="0"/>
                                              <w:marBottom w:val="0"/>
                                              <w:divBdr>
                                                <w:top w:val="none" w:sz="0" w:space="0" w:color="auto"/>
                                                <w:left w:val="none" w:sz="0" w:space="0" w:color="auto"/>
                                                <w:bottom w:val="none" w:sz="0" w:space="0" w:color="auto"/>
                                                <w:right w:val="none" w:sz="0" w:space="0" w:color="auto"/>
                                              </w:divBdr>
                                              <w:divsChild>
                                                <w:div w:id="1186403714">
                                                  <w:marLeft w:val="0"/>
                                                  <w:marRight w:val="0"/>
                                                  <w:marTop w:val="0"/>
                                                  <w:marBottom w:val="0"/>
                                                  <w:divBdr>
                                                    <w:top w:val="none" w:sz="0" w:space="0" w:color="auto"/>
                                                    <w:left w:val="none" w:sz="0" w:space="0" w:color="auto"/>
                                                    <w:bottom w:val="none" w:sz="0" w:space="0" w:color="auto"/>
                                                    <w:right w:val="none" w:sz="0" w:space="0" w:color="auto"/>
                                                  </w:divBdr>
                                                </w:div>
                                              </w:divsChild>
                                            </w:div>
                                            <w:div w:id="1739549356">
                                              <w:marLeft w:val="0"/>
                                              <w:marRight w:val="0"/>
                                              <w:marTop w:val="0"/>
                                              <w:marBottom w:val="0"/>
                                              <w:divBdr>
                                                <w:top w:val="none" w:sz="0" w:space="0" w:color="auto"/>
                                                <w:left w:val="none" w:sz="0" w:space="0" w:color="auto"/>
                                                <w:bottom w:val="none" w:sz="0" w:space="0" w:color="auto"/>
                                                <w:right w:val="none" w:sz="0" w:space="0" w:color="auto"/>
                                              </w:divBdr>
                                            </w:div>
                                            <w:div w:id="221141482">
                                              <w:marLeft w:val="0"/>
                                              <w:marRight w:val="0"/>
                                              <w:marTop w:val="0"/>
                                              <w:marBottom w:val="0"/>
                                              <w:divBdr>
                                                <w:top w:val="none" w:sz="0" w:space="0" w:color="auto"/>
                                                <w:left w:val="none" w:sz="0" w:space="0" w:color="auto"/>
                                                <w:bottom w:val="none" w:sz="0" w:space="0" w:color="auto"/>
                                                <w:right w:val="none" w:sz="0" w:space="0" w:color="auto"/>
                                              </w:divBdr>
                                              <w:divsChild>
                                                <w:div w:id="2063553088">
                                                  <w:marLeft w:val="0"/>
                                                  <w:marRight w:val="0"/>
                                                  <w:marTop w:val="0"/>
                                                  <w:marBottom w:val="0"/>
                                                  <w:divBdr>
                                                    <w:top w:val="none" w:sz="0" w:space="0" w:color="auto"/>
                                                    <w:left w:val="none" w:sz="0" w:space="0" w:color="auto"/>
                                                    <w:bottom w:val="none" w:sz="0" w:space="0" w:color="auto"/>
                                                    <w:right w:val="none" w:sz="0" w:space="0" w:color="auto"/>
                                                  </w:divBdr>
                                                </w:div>
                                              </w:divsChild>
                                            </w:div>
                                            <w:div w:id="79256930">
                                              <w:marLeft w:val="0"/>
                                              <w:marRight w:val="0"/>
                                              <w:marTop w:val="0"/>
                                              <w:marBottom w:val="0"/>
                                              <w:divBdr>
                                                <w:top w:val="none" w:sz="0" w:space="0" w:color="auto"/>
                                                <w:left w:val="none" w:sz="0" w:space="0" w:color="auto"/>
                                                <w:bottom w:val="none" w:sz="0" w:space="0" w:color="auto"/>
                                                <w:right w:val="none" w:sz="0" w:space="0" w:color="auto"/>
                                              </w:divBdr>
                                            </w:div>
                                            <w:div w:id="1230118670">
                                              <w:marLeft w:val="0"/>
                                              <w:marRight w:val="0"/>
                                              <w:marTop w:val="0"/>
                                              <w:marBottom w:val="0"/>
                                              <w:divBdr>
                                                <w:top w:val="none" w:sz="0" w:space="0" w:color="auto"/>
                                                <w:left w:val="none" w:sz="0" w:space="0" w:color="auto"/>
                                                <w:bottom w:val="none" w:sz="0" w:space="0" w:color="auto"/>
                                                <w:right w:val="none" w:sz="0" w:space="0" w:color="auto"/>
                                              </w:divBdr>
                                              <w:divsChild>
                                                <w:div w:id="6056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75100">
      <w:bodyDiv w:val="1"/>
      <w:marLeft w:val="0"/>
      <w:marRight w:val="0"/>
      <w:marTop w:val="0"/>
      <w:marBottom w:val="0"/>
      <w:divBdr>
        <w:top w:val="none" w:sz="0" w:space="0" w:color="auto"/>
        <w:left w:val="none" w:sz="0" w:space="0" w:color="auto"/>
        <w:bottom w:val="none" w:sz="0" w:space="0" w:color="auto"/>
        <w:right w:val="none" w:sz="0" w:space="0" w:color="auto"/>
      </w:divBdr>
    </w:div>
    <w:div w:id="344140667">
      <w:bodyDiv w:val="1"/>
      <w:marLeft w:val="0"/>
      <w:marRight w:val="0"/>
      <w:marTop w:val="0"/>
      <w:marBottom w:val="0"/>
      <w:divBdr>
        <w:top w:val="none" w:sz="0" w:space="0" w:color="auto"/>
        <w:left w:val="none" w:sz="0" w:space="0" w:color="auto"/>
        <w:bottom w:val="none" w:sz="0" w:space="0" w:color="auto"/>
        <w:right w:val="none" w:sz="0" w:space="0" w:color="auto"/>
      </w:divBdr>
      <w:divsChild>
        <w:div w:id="826170426">
          <w:marLeft w:val="0"/>
          <w:marRight w:val="0"/>
          <w:marTop w:val="0"/>
          <w:marBottom w:val="0"/>
          <w:divBdr>
            <w:top w:val="single" w:sz="6" w:space="0" w:color="808080"/>
            <w:left w:val="single" w:sz="6" w:space="0" w:color="808080"/>
            <w:bottom w:val="single" w:sz="6" w:space="0" w:color="808080"/>
            <w:right w:val="single" w:sz="6" w:space="0" w:color="808080"/>
          </w:divBdr>
          <w:divsChild>
            <w:div w:id="155195672">
              <w:marLeft w:val="0"/>
              <w:marRight w:val="0"/>
              <w:marTop w:val="0"/>
              <w:marBottom w:val="0"/>
              <w:divBdr>
                <w:top w:val="none" w:sz="0" w:space="0" w:color="auto"/>
                <w:left w:val="none" w:sz="0" w:space="0" w:color="auto"/>
                <w:bottom w:val="none" w:sz="0" w:space="0" w:color="auto"/>
                <w:right w:val="none" w:sz="0" w:space="0" w:color="auto"/>
              </w:divBdr>
              <w:divsChild>
                <w:div w:id="1787308762">
                  <w:marLeft w:val="0"/>
                  <w:marRight w:val="0"/>
                  <w:marTop w:val="0"/>
                  <w:marBottom w:val="0"/>
                  <w:divBdr>
                    <w:top w:val="none" w:sz="0" w:space="0" w:color="auto"/>
                    <w:left w:val="none" w:sz="0" w:space="0" w:color="auto"/>
                    <w:bottom w:val="none" w:sz="0" w:space="0" w:color="auto"/>
                    <w:right w:val="none" w:sz="0" w:space="0" w:color="auto"/>
                  </w:divBdr>
                  <w:divsChild>
                    <w:div w:id="1264996253">
                      <w:marLeft w:val="0"/>
                      <w:marRight w:val="0"/>
                      <w:marTop w:val="360"/>
                      <w:marBottom w:val="360"/>
                      <w:divBdr>
                        <w:top w:val="none" w:sz="0" w:space="0" w:color="auto"/>
                        <w:left w:val="none" w:sz="0" w:space="0" w:color="auto"/>
                        <w:bottom w:val="none" w:sz="0" w:space="0" w:color="auto"/>
                        <w:right w:val="none" w:sz="0" w:space="0" w:color="auto"/>
                      </w:divBdr>
                      <w:divsChild>
                        <w:div w:id="1251935017">
                          <w:marLeft w:val="0"/>
                          <w:marRight w:val="0"/>
                          <w:marTop w:val="240"/>
                          <w:marBottom w:val="240"/>
                          <w:divBdr>
                            <w:top w:val="none" w:sz="0" w:space="0" w:color="auto"/>
                            <w:left w:val="none" w:sz="0" w:space="0" w:color="auto"/>
                            <w:bottom w:val="none" w:sz="0" w:space="0" w:color="auto"/>
                            <w:right w:val="none" w:sz="0" w:space="0" w:color="auto"/>
                          </w:divBdr>
                        </w:div>
                        <w:div w:id="9974644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9845">
          <w:marLeft w:val="0"/>
          <w:marRight w:val="0"/>
          <w:marTop w:val="0"/>
          <w:marBottom w:val="0"/>
          <w:divBdr>
            <w:top w:val="single" w:sz="6" w:space="0" w:color="808080"/>
            <w:left w:val="single" w:sz="6" w:space="0" w:color="808080"/>
            <w:bottom w:val="single" w:sz="6" w:space="0" w:color="808080"/>
            <w:right w:val="single" w:sz="6" w:space="0" w:color="808080"/>
          </w:divBdr>
          <w:divsChild>
            <w:div w:id="963195699">
              <w:marLeft w:val="0"/>
              <w:marRight w:val="0"/>
              <w:marTop w:val="0"/>
              <w:marBottom w:val="0"/>
              <w:divBdr>
                <w:top w:val="none" w:sz="0" w:space="0" w:color="auto"/>
                <w:left w:val="none" w:sz="0" w:space="0" w:color="auto"/>
                <w:bottom w:val="none" w:sz="0" w:space="0" w:color="auto"/>
                <w:right w:val="none" w:sz="0" w:space="0" w:color="auto"/>
              </w:divBdr>
            </w:div>
            <w:div w:id="1167942921">
              <w:marLeft w:val="0"/>
              <w:marRight w:val="0"/>
              <w:marTop w:val="0"/>
              <w:marBottom w:val="0"/>
              <w:divBdr>
                <w:top w:val="none" w:sz="0" w:space="0" w:color="auto"/>
                <w:left w:val="none" w:sz="0" w:space="0" w:color="auto"/>
                <w:bottom w:val="none" w:sz="0" w:space="0" w:color="auto"/>
                <w:right w:val="none" w:sz="0" w:space="0" w:color="auto"/>
              </w:divBdr>
              <w:divsChild>
                <w:div w:id="777682317">
                  <w:marLeft w:val="0"/>
                  <w:marRight w:val="0"/>
                  <w:marTop w:val="0"/>
                  <w:marBottom w:val="0"/>
                  <w:divBdr>
                    <w:top w:val="none" w:sz="0" w:space="0" w:color="auto"/>
                    <w:left w:val="none" w:sz="0" w:space="0" w:color="auto"/>
                    <w:bottom w:val="none" w:sz="0" w:space="0" w:color="auto"/>
                    <w:right w:val="none" w:sz="0" w:space="0" w:color="auto"/>
                  </w:divBdr>
                  <w:divsChild>
                    <w:div w:id="1896161804">
                      <w:marLeft w:val="0"/>
                      <w:marRight w:val="0"/>
                      <w:marTop w:val="360"/>
                      <w:marBottom w:val="360"/>
                      <w:divBdr>
                        <w:top w:val="none" w:sz="0" w:space="0" w:color="auto"/>
                        <w:left w:val="none" w:sz="0" w:space="0" w:color="auto"/>
                        <w:bottom w:val="none" w:sz="0" w:space="0" w:color="auto"/>
                        <w:right w:val="none" w:sz="0" w:space="0" w:color="auto"/>
                      </w:divBdr>
                      <w:divsChild>
                        <w:div w:id="1043019049">
                          <w:marLeft w:val="0"/>
                          <w:marRight w:val="0"/>
                          <w:marTop w:val="480"/>
                          <w:marBottom w:val="480"/>
                          <w:divBdr>
                            <w:top w:val="none" w:sz="0" w:space="0" w:color="auto"/>
                            <w:left w:val="none" w:sz="0" w:space="0" w:color="auto"/>
                            <w:bottom w:val="none" w:sz="0" w:space="0" w:color="auto"/>
                            <w:right w:val="none" w:sz="0" w:space="0" w:color="auto"/>
                          </w:divBdr>
                          <w:divsChild>
                            <w:div w:id="1787433290">
                              <w:marLeft w:val="0"/>
                              <w:marRight w:val="0"/>
                              <w:marTop w:val="0"/>
                              <w:marBottom w:val="0"/>
                              <w:divBdr>
                                <w:top w:val="none" w:sz="0" w:space="0" w:color="auto"/>
                                <w:left w:val="none" w:sz="0" w:space="0" w:color="auto"/>
                                <w:bottom w:val="none" w:sz="0" w:space="0" w:color="auto"/>
                                <w:right w:val="none" w:sz="0" w:space="0" w:color="auto"/>
                              </w:divBdr>
                              <w:divsChild>
                                <w:div w:id="961838934">
                                  <w:marLeft w:val="0"/>
                                  <w:marRight w:val="0"/>
                                  <w:marTop w:val="720"/>
                                  <w:marBottom w:val="240"/>
                                  <w:divBdr>
                                    <w:top w:val="none" w:sz="0" w:space="0" w:color="auto"/>
                                    <w:left w:val="none" w:sz="0" w:space="0" w:color="auto"/>
                                    <w:bottom w:val="none" w:sz="0" w:space="0" w:color="auto"/>
                                    <w:right w:val="none" w:sz="0" w:space="0" w:color="auto"/>
                                  </w:divBdr>
                                </w:div>
                                <w:div w:id="59208097">
                                  <w:marLeft w:val="0"/>
                                  <w:marRight w:val="0"/>
                                  <w:marTop w:val="525"/>
                                  <w:marBottom w:val="300"/>
                                  <w:divBdr>
                                    <w:top w:val="none" w:sz="0" w:space="0" w:color="auto"/>
                                    <w:left w:val="none" w:sz="0" w:space="0" w:color="auto"/>
                                    <w:bottom w:val="none" w:sz="0" w:space="0" w:color="auto"/>
                                    <w:right w:val="none" w:sz="0" w:space="0" w:color="auto"/>
                                  </w:divBdr>
                                  <w:divsChild>
                                    <w:div w:id="769743038">
                                      <w:marLeft w:val="0"/>
                                      <w:marRight w:val="0"/>
                                      <w:marTop w:val="0"/>
                                      <w:marBottom w:val="0"/>
                                      <w:divBdr>
                                        <w:top w:val="none" w:sz="0" w:space="0" w:color="auto"/>
                                        <w:left w:val="none" w:sz="0" w:space="0" w:color="auto"/>
                                        <w:bottom w:val="none" w:sz="0" w:space="0" w:color="auto"/>
                                        <w:right w:val="none" w:sz="0" w:space="0" w:color="auto"/>
                                      </w:divBdr>
                                      <w:divsChild>
                                        <w:div w:id="350034617">
                                          <w:marLeft w:val="0"/>
                                          <w:marRight w:val="0"/>
                                          <w:marTop w:val="0"/>
                                          <w:marBottom w:val="0"/>
                                          <w:divBdr>
                                            <w:top w:val="none" w:sz="0" w:space="0" w:color="auto"/>
                                            <w:left w:val="none" w:sz="0" w:space="0" w:color="auto"/>
                                            <w:bottom w:val="none" w:sz="0" w:space="0" w:color="auto"/>
                                            <w:right w:val="none" w:sz="0" w:space="0" w:color="auto"/>
                                          </w:divBdr>
                                          <w:divsChild>
                                            <w:div w:id="686951589">
                                              <w:marLeft w:val="0"/>
                                              <w:marRight w:val="0"/>
                                              <w:marTop w:val="0"/>
                                              <w:marBottom w:val="0"/>
                                              <w:divBdr>
                                                <w:top w:val="none" w:sz="0" w:space="0" w:color="auto"/>
                                                <w:left w:val="none" w:sz="0" w:space="0" w:color="auto"/>
                                                <w:bottom w:val="none" w:sz="0" w:space="0" w:color="auto"/>
                                                <w:right w:val="none" w:sz="0" w:space="0" w:color="auto"/>
                                              </w:divBdr>
                                            </w:div>
                                            <w:div w:id="543829301">
                                              <w:marLeft w:val="0"/>
                                              <w:marRight w:val="0"/>
                                              <w:marTop w:val="0"/>
                                              <w:marBottom w:val="0"/>
                                              <w:divBdr>
                                                <w:top w:val="none" w:sz="0" w:space="0" w:color="auto"/>
                                                <w:left w:val="none" w:sz="0" w:space="0" w:color="auto"/>
                                                <w:bottom w:val="none" w:sz="0" w:space="0" w:color="auto"/>
                                                <w:right w:val="none" w:sz="0" w:space="0" w:color="auto"/>
                                              </w:divBdr>
                                            </w:div>
                                            <w:div w:id="640888011">
                                              <w:marLeft w:val="0"/>
                                              <w:marRight w:val="0"/>
                                              <w:marTop w:val="0"/>
                                              <w:marBottom w:val="0"/>
                                              <w:divBdr>
                                                <w:top w:val="none" w:sz="0" w:space="0" w:color="auto"/>
                                                <w:left w:val="none" w:sz="0" w:space="0" w:color="auto"/>
                                                <w:bottom w:val="none" w:sz="0" w:space="0" w:color="auto"/>
                                                <w:right w:val="none" w:sz="0" w:space="0" w:color="auto"/>
                                              </w:divBdr>
                                              <w:divsChild>
                                                <w:div w:id="916599786">
                                                  <w:marLeft w:val="0"/>
                                                  <w:marRight w:val="0"/>
                                                  <w:marTop w:val="0"/>
                                                  <w:marBottom w:val="0"/>
                                                  <w:divBdr>
                                                    <w:top w:val="none" w:sz="0" w:space="0" w:color="auto"/>
                                                    <w:left w:val="none" w:sz="0" w:space="0" w:color="auto"/>
                                                    <w:bottom w:val="none" w:sz="0" w:space="0" w:color="auto"/>
                                                    <w:right w:val="none" w:sz="0" w:space="0" w:color="auto"/>
                                                  </w:divBdr>
                                                </w:div>
                                              </w:divsChild>
                                            </w:div>
                                            <w:div w:id="918635348">
                                              <w:marLeft w:val="0"/>
                                              <w:marRight w:val="0"/>
                                              <w:marTop w:val="0"/>
                                              <w:marBottom w:val="0"/>
                                              <w:divBdr>
                                                <w:top w:val="none" w:sz="0" w:space="0" w:color="auto"/>
                                                <w:left w:val="none" w:sz="0" w:space="0" w:color="auto"/>
                                                <w:bottom w:val="none" w:sz="0" w:space="0" w:color="auto"/>
                                                <w:right w:val="none" w:sz="0" w:space="0" w:color="auto"/>
                                              </w:divBdr>
                                              <w:divsChild>
                                                <w:div w:id="85611671">
                                                  <w:marLeft w:val="0"/>
                                                  <w:marRight w:val="0"/>
                                                  <w:marTop w:val="0"/>
                                                  <w:marBottom w:val="0"/>
                                                  <w:divBdr>
                                                    <w:top w:val="none" w:sz="0" w:space="0" w:color="auto"/>
                                                    <w:left w:val="none" w:sz="0" w:space="0" w:color="auto"/>
                                                    <w:bottom w:val="none" w:sz="0" w:space="0" w:color="auto"/>
                                                    <w:right w:val="none" w:sz="0" w:space="0" w:color="auto"/>
                                                  </w:divBdr>
                                                </w:div>
                                              </w:divsChild>
                                            </w:div>
                                            <w:div w:id="1180389443">
                                              <w:marLeft w:val="0"/>
                                              <w:marRight w:val="0"/>
                                              <w:marTop w:val="0"/>
                                              <w:marBottom w:val="0"/>
                                              <w:divBdr>
                                                <w:top w:val="none" w:sz="0" w:space="0" w:color="auto"/>
                                                <w:left w:val="none" w:sz="0" w:space="0" w:color="auto"/>
                                                <w:bottom w:val="none" w:sz="0" w:space="0" w:color="auto"/>
                                                <w:right w:val="none" w:sz="0" w:space="0" w:color="auto"/>
                                              </w:divBdr>
                                              <w:divsChild>
                                                <w:div w:id="2058046114">
                                                  <w:marLeft w:val="0"/>
                                                  <w:marRight w:val="0"/>
                                                  <w:marTop w:val="0"/>
                                                  <w:marBottom w:val="0"/>
                                                  <w:divBdr>
                                                    <w:top w:val="none" w:sz="0" w:space="0" w:color="auto"/>
                                                    <w:left w:val="none" w:sz="0" w:space="0" w:color="auto"/>
                                                    <w:bottom w:val="none" w:sz="0" w:space="0" w:color="auto"/>
                                                    <w:right w:val="none" w:sz="0" w:space="0" w:color="auto"/>
                                                  </w:divBdr>
                                                </w:div>
                                              </w:divsChild>
                                            </w:div>
                                            <w:div w:id="1164708537">
                                              <w:marLeft w:val="0"/>
                                              <w:marRight w:val="0"/>
                                              <w:marTop w:val="0"/>
                                              <w:marBottom w:val="0"/>
                                              <w:divBdr>
                                                <w:top w:val="none" w:sz="0" w:space="0" w:color="auto"/>
                                                <w:left w:val="none" w:sz="0" w:space="0" w:color="auto"/>
                                                <w:bottom w:val="none" w:sz="0" w:space="0" w:color="auto"/>
                                                <w:right w:val="none" w:sz="0" w:space="0" w:color="auto"/>
                                              </w:divBdr>
                                              <w:divsChild>
                                                <w:div w:id="774255084">
                                                  <w:marLeft w:val="0"/>
                                                  <w:marRight w:val="0"/>
                                                  <w:marTop w:val="0"/>
                                                  <w:marBottom w:val="0"/>
                                                  <w:divBdr>
                                                    <w:top w:val="none" w:sz="0" w:space="0" w:color="auto"/>
                                                    <w:left w:val="none" w:sz="0" w:space="0" w:color="auto"/>
                                                    <w:bottom w:val="none" w:sz="0" w:space="0" w:color="auto"/>
                                                    <w:right w:val="none" w:sz="0" w:space="0" w:color="auto"/>
                                                  </w:divBdr>
                                                </w:div>
                                              </w:divsChild>
                                            </w:div>
                                            <w:div w:id="1498885015">
                                              <w:marLeft w:val="0"/>
                                              <w:marRight w:val="0"/>
                                              <w:marTop w:val="0"/>
                                              <w:marBottom w:val="0"/>
                                              <w:divBdr>
                                                <w:top w:val="none" w:sz="0" w:space="0" w:color="auto"/>
                                                <w:left w:val="none" w:sz="0" w:space="0" w:color="auto"/>
                                                <w:bottom w:val="none" w:sz="0" w:space="0" w:color="auto"/>
                                                <w:right w:val="none" w:sz="0" w:space="0" w:color="auto"/>
                                              </w:divBdr>
                                            </w:div>
                                            <w:div w:id="209151181">
                                              <w:marLeft w:val="0"/>
                                              <w:marRight w:val="0"/>
                                              <w:marTop w:val="0"/>
                                              <w:marBottom w:val="0"/>
                                              <w:divBdr>
                                                <w:top w:val="none" w:sz="0" w:space="0" w:color="auto"/>
                                                <w:left w:val="none" w:sz="0" w:space="0" w:color="auto"/>
                                                <w:bottom w:val="none" w:sz="0" w:space="0" w:color="auto"/>
                                                <w:right w:val="none" w:sz="0" w:space="0" w:color="auto"/>
                                              </w:divBdr>
                                              <w:divsChild>
                                                <w:div w:id="1466967280">
                                                  <w:marLeft w:val="0"/>
                                                  <w:marRight w:val="0"/>
                                                  <w:marTop w:val="0"/>
                                                  <w:marBottom w:val="0"/>
                                                  <w:divBdr>
                                                    <w:top w:val="none" w:sz="0" w:space="0" w:color="auto"/>
                                                    <w:left w:val="none" w:sz="0" w:space="0" w:color="auto"/>
                                                    <w:bottom w:val="none" w:sz="0" w:space="0" w:color="auto"/>
                                                    <w:right w:val="none" w:sz="0" w:space="0" w:color="auto"/>
                                                  </w:divBdr>
                                                </w:div>
                                              </w:divsChild>
                                            </w:div>
                                            <w:div w:id="1323391957">
                                              <w:marLeft w:val="0"/>
                                              <w:marRight w:val="0"/>
                                              <w:marTop w:val="0"/>
                                              <w:marBottom w:val="0"/>
                                              <w:divBdr>
                                                <w:top w:val="none" w:sz="0" w:space="0" w:color="auto"/>
                                                <w:left w:val="none" w:sz="0" w:space="0" w:color="auto"/>
                                                <w:bottom w:val="none" w:sz="0" w:space="0" w:color="auto"/>
                                                <w:right w:val="none" w:sz="0" w:space="0" w:color="auto"/>
                                              </w:divBdr>
                                              <w:divsChild>
                                                <w:div w:id="744717860">
                                                  <w:marLeft w:val="0"/>
                                                  <w:marRight w:val="0"/>
                                                  <w:marTop w:val="0"/>
                                                  <w:marBottom w:val="0"/>
                                                  <w:divBdr>
                                                    <w:top w:val="none" w:sz="0" w:space="0" w:color="auto"/>
                                                    <w:left w:val="none" w:sz="0" w:space="0" w:color="auto"/>
                                                    <w:bottom w:val="none" w:sz="0" w:space="0" w:color="auto"/>
                                                    <w:right w:val="none" w:sz="0" w:space="0" w:color="auto"/>
                                                  </w:divBdr>
                                                </w:div>
                                              </w:divsChild>
                                            </w:div>
                                            <w:div w:id="415632799">
                                              <w:marLeft w:val="0"/>
                                              <w:marRight w:val="0"/>
                                              <w:marTop w:val="0"/>
                                              <w:marBottom w:val="0"/>
                                              <w:divBdr>
                                                <w:top w:val="none" w:sz="0" w:space="0" w:color="auto"/>
                                                <w:left w:val="none" w:sz="0" w:space="0" w:color="auto"/>
                                                <w:bottom w:val="none" w:sz="0" w:space="0" w:color="auto"/>
                                                <w:right w:val="none" w:sz="0" w:space="0" w:color="auto"/>
                                              </w:divBdr>
                                            </w:div>
                                            <w:div w:id="1366054771">
                                              <w:marLeft w:val="0"/>
                                              <w:marRight w:val="0"/>
                                              <w:marTop w:val="0"/>
                                              <w:marBottom w:val="0"/>
                                              <w:divBdr>
                                                <w:top w:val="none" w:sz="0" w:space="0" w:color="auto"/>
                                                <w:left w:val="none" w:sz="0" w:space="0" w:color="auto"/>
                                                <w:bottom w:val="none" w:sz="0" w:space="0" w:color="auto"/>
                                                <w:right w:val="none" w:sz="0" w:space="0" w:color="auto"/>
                                              </w:divBdr>
                                              <w:divsChild>
                                                <w:div w:id="428041188">
                                                  <w:marLeft w:val="0"/>
                                                  <w:marRight w:val="0"/>
                                                  <w:marTop w:val="0"/>
                                                  <w:marBottom w:val="0"/>
                                                  <w:divBdr>
                                                    <w:top w:val="none" w:sz="0" w:space="0" w:color="auto"/>
                                                    <w:left w:val="none" w:sz="0" w:space="0" w:color="auto"/>
                                                    <w:bottom w:val="none" w:sz="0" w:space="0" w:color="auto"/>
                                                    <w:right w:val="none" w:sz="0" w:space="0" w:color="auto"/>
                                                  </w:divBdr>
                                                </w:div>
                                              </w:divsChild>
                                            </w:div>
                                            <w:div w:id="1027682711">
                                              <w:marLeft w:val="0"/>
                                              <w:marRight w:val="0"/>
                                              <w:marTop w:val="0"/>
                                              <w:marBottom w:val="0"/>
                                              <w:divBdr>
                                                <w:top w:val="none" w:sz="0" w:space="0" w:color="auto"/>
                                                <w:left w:val="none" w:sz="0" w:space="0" w:color="auto"/>
                                                <w:bottom w:val="none" w:sz="0" w:space="0" w:color="auto"/>
                                                <w:right w:val="none" w:sz="0" w:space="0" w:color="auto"/>
                                              </w:divBdr>
                                              <w:divsChild>
                                                <w:div w:id="1769034092">
                                                  <w:marLeft w:val="0"/>
                                                  <w:marRight w:val="0"/>
                                                  <w:marTop w:val="0"/>
                                                  <w:marBottom w:val="0"/>
                                                  <w:divBdr>
                                                    <w:top w:val="none" w:sz="0" w:space="0" w:color="auto"/>
                                                    <w:left w:val="none" w:sz="0" w:space="0" w:color="auto"/>
                                                    <w:bottom w:val="none" w:sz="0" w:space="0" w:color="auto"/>
                                                    <w:right w:val="none" w:sz="0" w:space="0" w:color="auto"/>
                                                  </w:divBdr>
                                                </w:div>
                                              </w:divsChild>
                                            </w:div>
                                            <w:div w:id="504788512">
                                              <w:marLeft w:val="0"/>
                                              <w:marRight w:val="0"/>
                                              <w:marTop w:val="0"/>
                                              <w:marBottom w:val="0"/>
                                              <w:divBdr>
                                                <w:top w:val="none" w:sz="0" w:space="0" w:color="auto"/>
                                                <w:left w:val="none" w:sz="0" w:space="0" w:color="auto"/>
                                                <w:bottom w:val="none" w:sz="0" w:space="0" w:color="auto"/>
                                                <w:right w:val="none" w:sz="0" w:space="0" w:color="auto"/>
                                              </w:divBdr>
                                              <w:divsChild>
                                                <w:div w:id="317265525">
                                                  <w:marLeft w:val="0"/>
                                                  <w:marRight w:val="0"/>
                                                  <w:marTop w:val="0"/>
                                                  <w:marBottom w:val="0"/>
                                                  <w:divBdr>
                                                    <w:top w:val="none" w:sz="0" w:space="0" w:color="auto"/>
                                                    <w:left w:val="none" w:sz="0" w:space="0" w:color="auto"/>
                                                    <w:bottom w:val="none" w:sz="0" w:space="0" w:color="auto"/>
                                                    <w:right w:val="none" w:sz="0" w:space="0" w:color="auto"/>
                                                  </w:divBdr>
                                                </w:div>
                                              </w:divsChild>
                                            </w:div>
                                            <w:div w:id="1264680059">
                                              <w:marLeft w:val="0"/>
                                              <w:marRight w:val="0"/>
                                              <w:marTop w:val="0"/>
                                              <w:marBottom w:val="0"/>
                                              <w:divBdr>
                                                <w:top w:val="none" w:sz="0" w:space="0" w:color="auto"/>
                                                <w:left w:val="none" w:sz="0" w:space="0" w:color="auto"/>
                                                <w:bottom w:val="none" w:sz="0" w:space="0" w:color="auto"/>
                                                <w:right w:val="none" w:sz="0" w:space="0" w:color="auto"/>
                                              </w:divBdr>
                                              <w:divsChild>
                                                <w:div w:id="1199392168">
                                                  <w:marLeft w:val="0"/>
                                                  <w:marRight w:val="0"/>
                                                  <w:marTop w:val="0"/>
                                                  <w:marBottom w:val="0"/>
                                                  <w:divBdr>
                                                    <w:top w:val="none" w:sz="0" w:space="0" w:color="auto"/>
                                                    <w:left w:val="none" w:sz="0" w:space="0" w:color="auto"/>
                                                    <w:bottom w:val="none" w:sz="0" w:space="0" w:color="auto"/>
                                                    <w:right w:val="none" w:sz="0" w:space="0" w:color="auto"/>
                                                  </w:divBdr>
                                                </w:div>
                                              </w:divsChild>
                                            </w:div>
                                            <w:div w:id="619461680">
                                              <w:marLeft w:val="0"/>
                                              <w:marRight w:val="0"/>
                                              <w:marTop w:val="0"/>
                                              <w:marBottom w:val="0"/>
                                              <w:divBdr>
                                                <w:top w:val="none" w:sz="0" w:space="0" w:color="auto"/>
                                                <w:left w:val="none" w:sz="0" w:space="0" w:color="auto"/>
                                                <w:bottom w:val="none" w:sz="0" w:space="0" w:color="auto"/>
                                                <w:right w:val="none" w:sz="0" w:space="0" w:color="auto"/>
                                              </w:divBdr>
                                            </w:div>
                                            <w:div w:id="2094546865">
                                              <w:marLeft w:val="0"/>
                                              <w:marRight w:val="0"/>
                                              <w:marTop w:val="0"/>
                                              <w:marBottom w:val="0"/>
                                              <w:divBdr>
                                                <w:top w:val="none" w:sz="0" w:space="0" w:color="auto"/>
                                                <w:left w:val="none" w:sz="0" w:space="0" w:color="auto"/>
                                                <w:bottom w:val="none" w:sz="0" w:space="0" w:color="auto"/>
                                                <w:right w:val="none" w:sz="0" w:space="0" w:color="auto"/>
                                              </w:divBdr>
                                              <w:divsChild>
                                                <w:div w:id="208416271">
                                                  <w:marLeft w:val="0"/>
                                                  <w:marRight w:val="0"/>
                                                  <w:marTop w:val="0"/>
                                                  <w:marBottom w:val="0"/>
                                                  <w:divBdr>
                                                    <w:top w:val="none" w:sz="0" w:space="0" w:color="auto"/>
                                                    <w:left w:val="none" w:sz="0" w:space="0" w:color="auto"/>
                                                    <w:bottom w:val="none" w:sz="0" w:space="0" w:color="auto"/>
                                                    <w:right w:val="none" w:sz="0" w:space="0" w:color="auto"/>
                                                  </w:divBdr>
                                                </w:div>
                                              </w:divsChild>
                                            </w:div>
                                            <w:div w:id="539825419">
                                              <w:marLeft w:val="0"/>
                                              <w:marRight w:val="0"/>
                                              <w:marTop w:val="0"/>
                                              <w:marBottom w:val="0"/>
                                              <w:divBdr>
                                                <w:top w:val="none" w:sz="0" w:space="0" w:color="auto"/>
                                                <w:left w:val="none" w:sz="0" w:space="0" w:color="auto"/>
                                                <w:bottom w:val="none" w:sz="0" w:space="0" w:color="auto"/>
                                                <w:right w:val="none" w:sz="0" w:space="0" w:color="auto"/>
                                              </w:divBdr>
                                              <w:divsChild>
                                                <w:div w:id="1949580410">
                                                  <w:marLeft w:val="0"/>
                                                  <w:marRight w:val="0"/>
                                                  <w:marTop w:val="0"/>
                                                  <w:marBottom w:val="0"/>
                                                  <w:divBdr>
                                                    <w:top w:val="none" w:sz="0" w:space="0" w:color="auto"/>
                                                    <w:left w:val="none" w:sz="0" w:space="0" w:color="auto"/>
                                                    <w:bottom w:val="none" w:sz="0" w:space="0" w:color="auto"/>
                                                    <w:right w:val="none" w:sz="0" w:space="0" w:color="auto"/>
                                                  </w:divBdr>
                                                </w:div>
                                              </w:divsChild>
                                            </w:div>
                                            <w:div w:id="1639065256">
                                              <w:marLeft w:val="0"/>
                                              <w:marRight w:val="0"/>
                                              <w:marTop w:val="0"/>
                                              <w:marBottom w:val="0"/>
                                              <w:divBdr>
                                                <w:top w:val="none" w:sz="0" w:space="0" w:color="auto"/>
                                                <w:left w:val="none" w:sz="0" w:space="0" w:color="auto"/>
                                                <w:bottom w:val="none" w:sz="0" w:space="0" w:color="auto"/>
                                                <w:right w:val="none" w:sz="0" w:space="0" w:color="auto"/>
                                              </w:divBdr>
                                            </w:div>
                                            <w:div w:id="601841987">
                                              <w:marLeft w:val="0"/>
                                              <w:marRight w:val="0"/>
                                              <w:marTop w:val="0"/>
                                              <w:marBottom w:val="0"/>
                                              <w:divBdr>
                                                <w:top w:val="none" w:sz="0" w:space="0" w:color="auto"/>
                                                <w:left w:val="none" w:sz="0" w:space="0" w:color="auto"/>
                                                <w:bottom w:val="none" w:sz="0" w:space="0" w:color="auto"/>
                                                <w:right w:val="none" w:sz="0" w:space="0" w:color="auto"/>
                                              </w:divBdr>
                                              <w:divsChild>
                                                <w:div w:id="161554969">
                                                  <w:marLeft w:val="0"/>
                                                  <w:marRight w:val="0"/>
                                                  <w:marTop w:val="0"/>
                                                  <w:marBottom w:val="0"/>
                                                  <w:divBdr>
                                                    <w:top w:val="none" w:sz="0" w:space="0" w:color="auto"/>
                                                    <w:left w:val="none" w:sz="0" w:space="0" w:color="auto"/>
                                                    <w:bottom w:val="none" w:sz="0" w:space="0" w:color="auto"/>
                                                    <w:right w:val="none" w:sz="0" w:space="0" w:color="auto"/>
                                                  </w:divBdr>
                                                </w:div>
                                              </w:divsChild>
                                            </w:div>
                                            <w:div w:id="232813406">
                                              <w:marLeft w:val="0"/>
                                              <w:marRight w:val="0"/>
                                              <w:marTop w:val="0"/>
                                              <w:marBottom w:val="0"/>
                                              <w:divBdr>
                                                <w:top w:val="none" w:sz="0" w:space="0" w:color="auto"/>
                                                <w:left w:val="none" w:sz="0" w:space="0" w:color="auto"/>
                                                <w:bottom w:val="none" w:sz="0" w:space="0" w:color="auto"/>
                                                <w:right w:val="none" w:sz="0" w:space="0" w:color="auto"/>
                                              </w:divBdr>
                                              <w:divsChild>
                                                <w:div w:id="1684624724">
                                                  <w:marLeft w:val="0"/>
                                                  <w:marRight w:val="0"/>
                                                  <w:marTop w:val="0"/>
                                                  <w:marBottom w:val="0"/>
                                                  <w:divBdr>
                                                    <w:top w:val="none" w:sz="0" w:space="0" w:color="auto"/>
                                                    <w:left w:val="none" w:sz="0" w:space="0" w:color="auto"/>
                                                    <w:bottom w:val="none" w:sz="0" w:space="0" w:color="auto"/>
                                                    <w:right w:val="none" w:sz="0" w:space="0" w:color="auto"/>
                                                  </w:divBdr>
                                                </w:div>
                                              </w:divsChild>
                                            </w:div>
                                            <w:div w:id="678585812">
                                              <w:marLeft w:val="0"/>
                                              <w:marRight w:val="0"/>
                                              <w:marTop w:val="0"/>
                                              <w:marBottom w:val="0"/>
                                              <w:divBdr>
                                                <w:top w:val="none" w:sz="0" w:space="0" w:color="auto"/>
                                                <w:left w:val="none" w:sz="0" w:space="0" w:color="auto"/>
                                                <w:bottom w:val="none" w:sz="0" w:space="0" w:color="auto"/>
                                                <w:right w:val="none" w:sz="0" w:space="0" w:color="auto"/>
                                              </w:divBdr>
                                              <w:divsChild>
                                                <w:div w:id="2116972940">
                                                  <w:marLeft w:val="0"/>
                                                  <w:marRight w:val="0"/>
                                                  <w:marTop w:val="0"/>
                                                  <w:marBottom w:val="0"/>
                                                  <w:divBdr>
                                                    <w:top w:val="none" w:sz="0" w:space="0" w:color="auto"/>
                                                    <w:left w:val="none" w:sz="0" w:space="0" w:color="auto"/>
                                                    <w:bottom w:val="none" w:sz="0" w:space="0" w:color="auto"/>
                                                    <w:right w:val="none" w:sz="0" w:space="0" w:color="auto"/>
                                                  </w:divBdr>
                                                </w:div>
                                              </w:divsChild>
                                            </w:div>
                                            <w:div w:id="882329855">
                                              <w:marLeft w:val="0"/>
                                              <w:marRight w:val="0"/>
                                              <w:marTop w:val="0"/>
                                              <w:marBottom w:val="0"/>
                                              <w:divBdr>
                                                <w:top w:val="none" w:sz="0" w:space="0" w:color="auto"/>
                                                <w:left w:val="none" w:sz="0" w:space="0" w:color="auto"/>
                                                <w:bottom w:val="none" w:sz="0" w:space="0" w:color="auto"/>
                                                <w:right w:val="none" w:sz="0" w:space="0" w:color="auto"/>
                                              </w:divBdr>
                                              <w:divsChild>
                                                <w:div w:id="181359106">
                                                  <w:marLeft w:val="0"/>
                                                  <w:marRight w:val="0"/>
                                                  <w:marTop w:val="0"/>
                                                  <w:marBottom w:val="0"/>
                                                  <w:divBdr>
                                                    <w:top w:val="none" w:sz="0" w:space="0" w:color="auto"/>
                                                    <w:left w:val="none" w:sz="0" w:space="0" w:color="auto"/>
                                                    <w:bottom w:val="none" w:sz="0" w:space="0" w:color="auto"/>
                                                    <w:right w:val="none" w:sz="0" w:space="0" w:color="auto"/>
                                                  </w:divBdr>
                                                </w:div>
                                              </w:divsChild>
                                            </w:div>
                                            <w:div w:id="1991707638">
                                              <w:marLeft w:val="0"/>
                                              <w:marRight w:val="0"/>
                                              <w:marTop w:val="0"/>
                                              <w:marBottom w:val="0"/>
                                              <w:divBdr>
                                                <w:top w:val="none" w:sz="0" w:space="0" w:color="auto"/>
                                                <w:left w:val="none" w:sz="0" w:space="0" w:color="auto"/>
                                                <w:bottom w:val="none" w:sz="0" w:space="0" w:color="auto"/>
                                                <w:right w:val="none" w:sz="0" w:space="0" w:color="auto"/>
                                              </w:divBdr>
                                            </w:div>
                                            <w:div w:id="1637024048">
                                              <w:marLeft w:val="0"/>
                                              <w:marRight w:val="0"/>
                                              <w:marTop w:val="0"/>
                                              <w:marBottom w:val="0"/>
                                              <w:divBdr>
                                                <w:top w:val="none" w:sz="0" w:space="0" w:color="auto"/>
                                                <w:left w:val="none" w:sz="0" w:space="0" w:color="auto"/>
                                                <w:bottom w:val="none" w:sz="0" w:space="0" w:color="auto"/>
                                                <w:right w:val="none" w:sz="0" w:space="0" w:color="auto"/>
                                              </w:divBdr>
                                              <w:divsChild>
                                                <w:div w:id="1997874031">
                                                  <w:marLeft w:val="0"/>
                                                  <w:marRight w:val="0"/>
                                                  <w:marTop w:val="0"/>
                                                  <w:marBottom w:val="0"/>
                                                  <w:divBdr>
                                                    <w:top w:val="none" w:sz="0" w:space="0" w:color="auto"/>
                                                    <w:left w:val="none" w:sz="0" w:space="0" w:color="auto"/>
                                                    <w:bottom w:val="none" w:sz="0" w:space="0" w:color="auto"/>
                                                    <w:right w:val="none" w:sz="0" w:space="0" w:color="auto"/>
                                                  </w:divBdr>
                                                </w:div>
                                              </w:divsChild>
                                            </w:div>
                                            <w:div w:id="543638877">
                                              <w:marLeft w:val="0"/>
                                              <w:marRight w:val="0"/>
                                              <w:marTop w:val="0"/>
                                              <w:marBottom w:val="0"/>
                                              <w:divBdr>
                                                <w:top w:val="none" w:sz="0" w:space="0" w:color="auto"/>
                                                <w:left w:val="none" w:sz="0" w:space="0" w:color="auto"/>
                                                <w:bottom w:val="none" w:sz="0" w:space="0" w:color="auto"/>
                                                <w:right w:val="none" w:sz="0" w:space="0" w:color="auto"/>
                                              </w:divBdr>
                                              <w:divsChild>
                                                <w:div w:id="252399649">
                                                  <w:marLeft w:val="0"/>
                                                  <w:marRight w:val="0"/>
                                                  <w:marTop w:val="0"/>
                                                  <w:marBottom w:val="0"/>
                                                  <w:divBdr>
                                                    <w:top w:val="none" w:sz="0" w:space="0" w:color="auto"/>
                                                    <w:left w:val="none" w:sz="0" w:space="0" w:color="auto"/>
                                                    <w:bottom w:val="none" w:sz="0" w:space="0" w:color="auto"/>
                                                    <w:right w:val="none" w:sz="0" w:space="0" w:color="auto"/>
                                                  </w:divBdr>
                                                </w:div>
                                              </w:divsChild>
                                            </w:div>
                                            <w:div w:id="5529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78816">
      <w:bodyDiv w:val="1"/>
      <w:marLeft w:val="0"/>
      <w:marRight w:val="0"/>
      <w:marTop w:val="0"/>
      <w:marBottom w:val="0"/>
      <w:divBdr>
        <w:top w:val="none" w:sz="0" w:space="0" w:color="auto"/>
        <w:left w:val="none" w:sz="0" w:space="0" w:color="auto"/>
        <w:bottom w:val="none" w:sz="0" w:space="0" w:color="auto"/>
        <w:right w:val="none" w:sz="0" w:space="0" w:color="auto"/>
      </w:divBdr>
    </w:div>
    <w:div w:id="551504517">
      <w:bodyDiv w:val="1"/>
      <w:marLeft w:val="0"/>
      <w:marRight w:val="0"/>
      <w:marTop w:val="0"/>
      <w:marBottom w:val="0"/>
      <w:divBdr>
        <w:top w:val="none" w:sz="0" w:space="0" w:color="auto"/>
        <w:left w:val="none" w:sz="0" w:space="0" w:color="auto"/>
        <w:bottom w:val="none" w:sz="0" w:space="0" w:color="auto"/>
        <w:right w:val="none" w:sz="0" w:space="0" w:color="auto"/>
      </w:divBdr>
      <w:divsChild>
        <w:div w:id="1647856035">
          <w:marLeft w:val="0"/>
          <w:marRight w:val="0"/>
          <w:marTop w:val="0"/>
          <w:marBottom w:val="0"/>
          <w:divBdr>
            <w:top w:val="single" w:sz="6" w:space="0" w:color="808080"/>
            <w:left w:val="single" w:sz="6" w:space="0" w:color="808080"/>
            <w:bottom w:val="single" w:sz="6" w:space="0" w:color="808080"/>
            <w:right w:val="single" w:sz="6" w:space="0" w:color="808080"/>
          </w:divBdr>
          <w:divsChild>
            <w:div w:id="1871991419">
              <w:marLeft w:val="0"/>
              <w:marRight w:val="0"/>
              <w:marTop w:val="0"/>
              <w:marBottom w:val="0"/>
              <w:divBdr>
                <w:top w:val="none" w:sz="0" w:space="0" w:color="auto"/>
                <w:left w:val="none" w:sz="0" w:space="0" w:color="auto"/>
                <w:bottom w:val="none" w:sz="0" w:space="0" w:color="auto"/>
                <w:right w:val="none" w:sz="0" w:space="0" w:color="auto"/>
              </w:divBdr>
              <w:divsChild>
                <w:div w:id="1459764725">
                  <w:marLeft w:val="0"/>
                  <w:marRight w:val="0"/>
                  <w:marTop w:val="0"/>
                  <w:marBottom w:val="0"/>
                  <w:divBdr>
                    <w:top w:val="none" w:sz="0" w:space="0" w:color="auto"/>
                    <w:left w:val="none" w:sz="0" w:space="0" w:color="auto"/>
                    <w:bottom w:val="none" w:sz="0" w:space="0" w:color="auto"/>
                    <w:right w:val="none" w:sz="0" w:space="0" w:color="auto"/>
                  </w:divBdr>
                  <w:divsChild>
                    <w:div w:id="281231120">
                      <w:marLeft w:val="0"/>
                      <w:marRight w:val="0"/>
                      <w:marTop w:val="360"/>
                      <w:marBottom w:val="360"/>
                      <w:divBdr>
                        <w:top w:val="none" w:sz="0" w:space="0" w:color="auto"/>
                        <w:left w:val="none" w:sz="0" w:space="0" w:color="auto"/>
                        <w:bottom w:val="none" w:sz="0" w:space="0" w:color="auto"/>
                        <w:right w:val="none" w:sz="0" w:space="0" w:color="auto"/>
                      </w:divBdr>
                      <w:divsChild>
                        <w:div w:id="834300570">
                          <w:marLeft w:val="0"/>
                          <w:marRight w:val="0"/>
                          <w:marTop w:val="240"/>
                          <w:marBottom w:val="240"/>
                          <w:divBdr>
                            <w:top w:val="none" w:sz="0" w:space="0" w:color="auto"/>
                            <w:left w:val="none" w:sz="0" w:space="0" w:color="auto"/>
                            <w:bottom w:val="none" w:sz="0" w:space="0" w:color="auto"/>
                            <w:right w:val="none" w:sz="0" w:space="0" w:color="auto"/>
                          </w:divBdr>
                        </w:div>
                        <w:div w:id="639651737">
                          <w:marLeft w:val="480"/>
                          <w:marRight w:val="480"/>
                          <w:marTop w:val="0"/>
                          <w:marBottom w:val="0"/>
                          <w:divBdr>
                            <w:top w:val="none" w:sz="0" w:space="0" w:color="auto"/>
                            <w:left w:val="none" w:sz="0" w:space="0" w:color="auto"/>
                            <w:bottom w:val="none" w:sz="0" w:space="0" w:color="auto"/>
                            <w:right w:val="none" w:sz="0" w:space="0" w:color="auto"/>
                          </w:divBdr>
                          <w:divsChild>
                            <w:div w:id="812676183">
                              <w:marLeft w:val="0"/>
                              <w:marRight w:val="0"/>
                              <w:marTop w:val="0"/>
                              <w:marBottom w:val="0"/>
                              <w:divBdr>
                                <w:top w:val="none" w:sz="0" w:space="0" w:color="auto"/>
                                <w:left w:val="none" w:sz="0" w:space="0" w:color="auto"/>
                                <w:bottom w:val="none" w:sz="0" w:space="0" w:color="auto"/>
                                <w:right w:val="none" w:sz="0" w:space="0" w:color="auto"/>
                              </w:divBdr>
                            </w:div>
                            <w:div w:id="1275795620">
                              <w:marLeft w:val="0"/>
                              <w:marRight w:val="0"/>
                              <w:marTop w:val="0"/>
                              <w:marBottom w:val="0"/>
                              <w:divBdr>
                                <w:top w:val="none" w:sz="0" w:space="0" w:color="auto"/>
                                <w:left w:val="none" w:sz="0" w:space="0" w:color="auto"/>
                                <w:bottom w:val="none" w:sz="0" w:space="0" w:color="auto"/>
                                <w:right w:val="none" w:sz="0" w:space="0" w:color="auto"/>
                              </w:divBdr>
                            </w:div>
                            <w:div w:id="1315600067">
                              <w:marLeft w:val="0"/>
                              <w:marRight w:val="0"/>
                              <w:marTop w:val="0"/>
                              <w:marBottom w:val="0"/>
                              <w:divBdr>
                                <w:top w:val="none" w:sz="0" w:space="0" w:color="auto"/>
                                <w:left w:val="none" w:sz="0" w:space="0" w:color="auto"/>
                                <w:bottom w:val="none" w:sz="0" w:space="0" w:color="auto"/>
                                <w:right w:val="none" w:sz="0" w:space="0" w:color="auto"/>
                              </w:divBdr>
                            </w:div>
                            <w:div w:id="900747269">
                              <w:marLeft w:val="0"/>
                              <w:marRight w:val="0"/>
                              <w:marTop w:val="0"/>
                              <w:marBottom w:val="0"/>
                              <w:divBdr>
                                <w:top w:val="none" w:sz="0" w:space="0" w:color="auto"/>
                                <w:left w:val="none" w:sz="0" w:space="0" w:color="auto"/>
                                <w:bottom w:val="none" w:sz="0" w:space="0" w:color="auto"/>
                                <w:right w:val="none" w:sz="0" w:space="0" w:color="auto"/>
                              </w:divBdr>
                            </w:div>
                            <w:div w:id="2062631831">
                              <w:marLeft w:val="0"/>
                              <w:marRight w:val="0"/>
                              <w:marTop w:val="0"/>
                              <w:marBottom w:val="0"/>
                              <w:divBdr>
                                <w:top w:val="none" w:sz="0" w:space="0" w:color="auto"/>
                                <w:left w:val="none" w:sz="0" w:space="0" w:color="auto"/>
                                <w:bottom w:val="none" w:sz="0" w:space="0" w:color="auto"/>
                                <w:right w:val="none" w:sz="0" w:space="0" w:color="auto"/>
                              </w:divBdr>
                            </w:div>
                            <w:div w:id="126170162">
                              <w:marLeft w:val="0"/>
                              <w:marRight w:val="0"/>
                              <w:marTop w:val="0"/>
                              <w:marBottom w:val="0"/>
                              <w:divBdr>
                                <w:top w:val="none" w:sz="0" w:space="0" w:color="auto"/>
                                <w:left w:val="none" w:sz="0" w:space="0" w:color="auto"/>
                                <w:bottom w:val="none" w:sz="0" w:space="0" w:color="auto"/>
                                <w:right w:val="none" w:sz="0" w:space="0" w:color="auto"/>
                              </w:divBdr>
                            </w:div>
                          </w:divsChild>
                        </w:div>
                        <w:div w:id="1066343426">
                          <w:marLeft w:val="0"/>
                          <w:marRight w:val="0"/>
                          <w:marTop w:val="240"/>
                          <w:marBottom w:val="240"/>
                          <w:divBdr>
                            <w:top w:val="none" w:sz="0" w:space="0" w:color="auto"/>
                            <w:left w:val="none" w:sz="0" w:space="0" w:color="auto"/>
                            <w:bottom w:val="none" w:sz="0" w:space="0" w:color="auto"/>
                            <w:right w:val="none" w:sz="0" w:space="0" w:color="auto"/>
                          </w:divBdr>
                        </w:div>
                        <w:div w:id="1042943753">
                          <w:marLeft w:val="480"/>
                          <w:marRight w:val="480"/>
                          <w:marTop w:val="0"/>
                          <w:marBottom w:val="0"/>
                          <w:divBdr>
                            <w:top w:val="none" w:sz="0" w:space="0" w:color="auto"/>
                            <w:left w:val="none" w:sz="0" w:space="0" w:color="auto"/>
                            <w:bottom w:val="none" w:sz="0" w:space="0" w:color="auto"/>
                            <w:right w:val="none" w:sz="0" w:space="0" w:color="auto"/>
                          </w:divBdr>
                          <w:divsChild>
                            <w:div w:id="2046560745">
                              <w:marLeft w:val="0"/>
                              <w:marRight w:val="0"/>
                              <w:marTop w:val="0"/>
                              <w:marBottom w:val="0"/>
                              <w:divBdr>
                                <w:top w:val="none" w:sz="0" w:space="0" w:color="auto"/>
                                <w:left w:val="none" w:sz="0" w:space="0" w:color="auto"/>
                                <w:bottom w:val="none" w:sz="0" w:space="0" w:color="auto"/>
                                <w:right w:val="none" w:sz="0" w:space="0" w:color="auto"/>
                              </w:divBdr>
                            </w:div>
                            <w:div w:id="716704326">
                              <w:marLeft w:val="0"/>
                              <w:marRight w:val="0"/>
                              <w:marTop w:val="0"/>
                              <w:marBottom w:val="0"/>
                              <w:divBdr>
                                <w:top w:val="none" w:sz="0" w:space="0" w:color="auto"/>
                                <w:left w:val="none" w:sz="0" w:space="0" w:color="auto"/>
                                <w:bottom w:val="none" w:sz="0" w:space="0" w:color="auto"/>
                                <w:right w:val="none" w:sz="0" w:space="0" w:color="auto"/>
                              </w:divBdr>
                            </w:div>
                            <w:div w:id="6102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4549">
          <w:marLeft w:val="0"/>
          <w:marRight w:val="0"/>
          <w:marTop w:val="0"/>
          <w:marBottom w:val="0"/>
          <w:divBdr>
            <w:top w:val="single" w:sz="6" w:space="0" w:color="808080"/>
            <w:left w:val="single" w:sz="6" w:space="0" w:color="808080"/>
            <w:bottom w:val="single" w:sz="6" w:space="0" w:color="808080"/>
            <w:right w:val="single" w:sz="6" w:space="0" w:color="808080"/>
          </w:divBdr>
          <w:divsChild>
            <w:div w:id="513300539">
              <w:marLeft w:val="0"/>
              <w:marRight w:val="0"/>
              <w:marTop w:val="0"/>
              <w:marBottom w:val="0"/>
              <w:divBdr>
                <w:top w:val="none" w:sz="0" w:space="0" w:color="auto"/>
                <w:left w:val="none" w:sz="0" w:space="0" w:color="auto"/>
                <w:bottom w:val="none" w:sz="0" w:space="0" w:color="auto"/>
                <w:right w:val="none" w:sz="0" w:space="0" w:color="auto"/>
              </w:divBdr>
            </w:div>
            <w:div w:id="943416606">
              <w:marLeft w:val="0"/>
              <w:marRight w:val="0"/>
              <w:marTop w:val="0"/>
              <w:marBottom w:val="0"/>
              <w:divBdr>
                <w:top w:val="none" w:sz="0" w:space="0" w:color="auto"/>
                <w:left w:val="none" w:sz="0" w:space="0" w:color="auto"/>
                <w:bottom w:val="none" w:sz="0" w:space="0" w:color="auto"/>
                <w:right w:val="none" w:sz="0" w:space="0" w:color="auto"/>
              </w:divBdr>
              <w:divsChild>
                <w:div w:id="688987189">
                  <w:marLeft w:val="0"/>
                  <w:marRight w:val="0"/>
                  <w:marTop w:val="0"/>
                  <w:marBottom w:val="0"/>
                  <w:divBdr>
                    <w:top w:val="none" w:sz="0" w:space="0" w:color="auto"/>
                    <w:left w:val="none" w:sz="0" w:space="0" w:color="auto"/>
                    <w:bottom w:val="none" w:sz="0" w:space="0" w:color="auto"/>
                    <w:right w:val="none" w:sz="0" w:space="0" w:color="auto"/>
                  </w:divBdr>
                  <w:divsChild>
                    <w:div w:id="1926567842">
                      <w:marLeft w:val="0"/>
                      <w:marRight w:val="0"/>
                      <w:marTop w:val="360"/>
                      <w:marBottom w:val="360"/>
                      <w:divBdr>
                        <w:top w:val="none" w:sz="0" w:space="0" w:color="auto"/>
                        <w:left w:val="none" w:sz="0" w:space="0" w:color="auto"/>
                        <w:bottom w:val="none" w:sz="0" w:space="0" w:color="auto"/>
                        <w:right w:val="none" w:sz="0" w:space="0" w:color="auto"/>
                      </w:divBdr>
                      <w:divsChild>
                        <w:div w:id="1869831557">
                          <w:marLeft w:val="0"/>
                          <w:marRight w:val="0"/>
                          <w:marTop w:val="720"/>
                          <w:marBottom w:val="240"/>
                          <w:divBdr>
                            <w:top w:val="none" w:sz="0" w:space="0" w:color="auto"/>
                            <w:left w:val="none" w:sz="0" w:space="0" w:color="auto"/>
                            <w:bottom w:val="none" w:sz="0" w:space="0" w:color="auto"/>
                            <w:right w:val="none" w:sz="0" w:space="0" w:color="auto"/>
                          </w:divBdr>
                        </w:div>
                        <w:div w:id="1310817645">
                          <w:marLeft w:val="480"/>
                          <w:marRight w:val="480"/>
                          <w:marTop w:val="0"/>
                          <w:marBottom w:val="0"/>
                          <w:divBdr>
                            <w:top w:val="none" w:sz="0" w:space="0" w:color="auto"/>
                            <w:left w:val="none" w:sz="0" w:space="0" w:color="auto"/>
                            <w:bottom w:val="none" w:sz="0" w:space="0" w:color="auto"/>
                            <w:right w:val="none" w:sz="0" w:space="0" w:color="auto"/>
                          </w:divBdr>
                          <w:divsChild>
                            <w:div w:id="14121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09770">
          <w:marLeft w:val="0"/>
          <w:marRight w:val="0"/>
          <w:marTop w:val="0"/>
          <w:marBottom w:val="0"/>
          <w:divBdr>
            <w:top w:val="single" w:sz="6" w:space="0" w:color="808080"/>
            <w:left w:val="single" w:sz="6" w:space="0" w:color="808080"/>
            <w:bottom w:val="single" w:sz="6" w:space="0" w:color="808080"/>
            <w:right w:val="single" w:sz="6" w:space="0" w:color="808080"/>
          </w:divBdr>
          <w:divsChild>
            <w:div w:id="231502985">
              <w:marLeft w:val="0"/>
              <w:marRight w:val="0"/>
              <w:marTop w:val="0"/>
              <w:marBottom w:val="0"/>
              <w:divBdr>
                <w:top w:val="none" w:sz="0" w:space="0" w:color="auto"/>
                <w:left w:val="none" w:sz="0" w:space="0" w:color="auto"/>
                <w:bottom w:val="none" w:sz="0" w:space="0" w:color="auto"/>
                <w:right w:val="none" w:sz="0" w:space="0" w:color="auto"/>
              </w:divBdr>
            </w:div>
            <w:div w:id="1457330874">
              <w:marLeft w:val="0"/>
              <w:marRight w:val="0"/>
              <w:marTop w:val="0"/>
              <w:marBottom w:val="0"/>
              <w:divBdr>
                <w:top w:val="none" w:sz="0" w:space="0" w:color="auto"/>
                <w:left w:val="none" w:sz="0" w:space="0" w:color="auto"/>
                <w:bottom w:val="none" w:sz="0" w:space="0" w:color="auto"/>
                <w:right w:val="none" w:sz="0" w:space="0" w:color="auto"/>
              </w:divBdr>
              <w:divsChild>
                <w:div w:id="340593220">
                  <w:marLeft w:val="0"/>
                  <w:marRight w:val="0"/>
                  <w:marTop w:val="0"/>
                  <w:marBottom w:val="0"/>
                  <w:divBdr>
                    <w:top w:val="none" w:sz="0" w:space="0" w:color="auto"/>
                    <w:left w:val="none" w:sz="0" w:space="0" w:color="auto"/>
                    <w:bottom w:val="none" w:sz="0" w:space="0" w:color="auto"/>
                    <w:right w:val="none" w:sz="0" w:space="0" w:color="auto"/>
                  </w:divBdr>
                  <w:divsChild>
                    <w:div w:id="196507583">
                      <w:marLeft w:val="0"/>
                      <w:marRight w:val="0"/>
                      <w:marTop w:val="360"/>
                      <w:marBottom w:val="360"/>
                      <w:divBdr>
                        <w:top w:val="none" w:sz="0" w:space="0" w:color="auto"/>
                        <w:left w:val="none" w:sz="0" w:space="0" w:color="auto"/>
                        <w:bottom w:val="none" w:sz="0" w:space="0" w:color="auto"/>
                        <w:right w:val="none" w:sz="0" w:space="0" w:color="auto"/>
                      </w:divBdr>
                      <w:divsChild>
                        <w:div w:id="317267900">
                          <w:marLeft w:val="0"/>
                          <w:marRight w:val="0"/>
                          <w:marTop w:val="480"/>
                          <w:marBottom w:val="480"/>
                          <w:divBdr>
                            <w:top w:val="none" w:sz="0" w:space="0" w:color="auto"/>
                            <w:left w:val="none" w:sz="0" w:space="0" w:color="auto"/>
                            <w:bottom w:val="none" w:sz="0" w:space="0" w:color="auto"/>
                            <w:right w:val="none" w:sz="0" w:space="0" w:color="auto"/>
                          </w:divBdr>
                          <w:divsChild>
                            <w:div w:id="1617981331">
                              <w:marLeft w:val="0"/>
                              <w:marRight w:val="0"/>
                              <w:marTop w:val="0"/>
                              <w:marBottom w:val="0"/>
                              <w:divBdr>
                                <w:top w:val="none" w:sz="0" w:space="0" w:color="auto"/>
                                <w:left w:val="none" w:sz="0" w:space="0" w:color="auto"/>
                                <w:bottom w:val="none" w:sz="0" w:space="0" w:color="auto"/>
                                <w:right w:val="none" w:sz="0" w:space="0" w:color="auto"/>
                              </w:divBdr>
                              <w:divsChild>
                                <w:div w:id="1658027151">
                                  <w:marLeft w:val="0"/>
                                  <w:marRight w:val="0"/>
                                  <w:marTop w:val="720"/>
                                  <w:marBottom w:val="240"/>
                                  <w:divBdr>
                                    <w:top w:val="none" w:sz="0" w:space="0" w:color="auto"/>
                                    <w:left w:val="none" w:sz="0" w:space="0" w:color="auto"/>
                                    <w:bottom w:val="none" w:sz="0" w:space="0" w:color="auto"/>
                                    <w:right w:val="none" w:sz="0" w:space="0" w:color="auto"/>
                                  </w:divBdr>
                                </w:div>
                                <w:div w:id="1411586419">
                                  <w:marLeft w:val="0"/>
                                  <w:marRight w:val="0"/>
                                  <w:marTop w:val="525"/>
                                  <w:marBottom w:val="300"/>
                                  <w:divBdr>
                                    <w:top w:val="none" w:sz="0" w:space="0" w:color="auto"/>
                                    <w:left w:val="none" w:sz="0" w:space="0" w:color="auto"/>
                                    <w:bottom w:val="none" w:sz="0" w:space="0" w:color="auto"/>
                                    <w:right w:val="none" w:sz="0" w:space="0" w:color="auto"/>
                                  </w:divBdr>
                                  <w:divsChild>
                                    <w:div w:id="769355359">
                                      <w:marLeft w:val="0"/>
                                      <w:marRight w:val="0"/>
                                      <w:marTop w:val="0"/>
                                      <w:marBottom w:val="0"/>
                                      <w:divBdr>
                                        <w:top w:val="none" w:sz="0" w:space="0" w:color="auto"/>
                                        <w:left w:val="none" w:sz="0" w:space="0" w:color="auto"/>
                                        <w:bottom w:val="none" w:sz="0" w:space="0" w:color="auto"/>
                                        <w:right w:val="none" w:sz="0" w:space="0" w:color="auto"/>
                                      </w:divBdr>
                                      <w:divsChild>
                                        <w:div w:id="1628124255">
                                          <w:marLeft w:val="0"/>
                                          <w:marRight w:val="0"/>
                                          <w:marTop w:val="0"/>
                                          <w:marBottom w:val="0"/>
                                          <w:divBdr>
                                            <w:top w:val="none" w:sz="0" w:space="0" w:color="auto"/>
                                            <w:left w:val="none" w:sz="0" w:space="0" w:color="auto"/>
                                            <w:bottom w:val="none" w:sz="0" w:space="0" w:color="auto"/>
                                            <w:right w:val="none" w:sz="0" w:space="0" w:color="auto"/>
                                          </w:divBdr>
                                          <w:divsChild>
                                            <w:div w:id="747842698">
                                              <w:marLeft w:val="0"/>
                                              <w:marRight w:val="0"/>
                                              <w:marTop w:val="0"/>
                                              <w:marBottom w:val="0"/>
                                              <w:divBdr>
                                                <w:top w:val="none" w:sz="0" w:space="0" w:color="auto"/>
                                                <w:left w:val="none" w:sz="0" w:space="0" w:color="auto"/>
                                                <w:bottom w:val="none" w:sz="0" w:space="0" w:color="auto"/>
                                                <w:right w:val="none" w:sz="0" w:space="0" w:color="auto"/>
                                              </w:divBdr>
                                            </w:div>
                                            <w:div w:id="1304190621">
                                              <w:marLeft w:val="0"/>
                                              <w:marRight w:val="0"/>
                                              <w:marTop w:val="0"/>
                                              <w:marBottom w:val="0"/>
                                              <w:divBdr>
                                                <w:top w:val="none" w:sz="0" w:space="0" w:color="auto"/>
                                                <w:left w:val="none" w:sz="0" w:space="0" w:color="auto"/>
                                                <w:bottom w:val="none" w:sz="0" w:space="0" w:color="auto"/>
                                                <w:right w:val="none" w:sz="0" w:space="0" w:color="auto"/>
                                              </w:divBdr>
                                            </w:div>
                                            <w:div w:id="2102408652">
                                              <w:marLeft w:val="0"/>
                                              <w:marRight w:val="0"/>
                                              <w:marTop w:val="0"/>
                                              <w:marBottom w:val="0"/>
                                              <w:divBdr>
                                                <w:top w:val="none" w:sz="0" w:space="0" w:color="auto"/>
                                                <w:left w:val="none" w:sz="0" w:space="0" w:color="auto"/>
                                                <w:bottom w:val="none" w:sz="0" w:space="0" w:color="auto"/>
                                                <w:right w:val="none" w:sz="0" w:space="0" w:color="auto"/>
                                              </w:divBdr>
                                            </w:div>
                                            <w:div w:id="1954287794">
                                              <w:marLeft w:val="0"/>
                                              <w:marRight w:val="0"/>
                                              <w:marTop w:val="0"/>
                                              <w:marBottom w:val="0"/>
                                              <w:divBdr>
                                                <w:top w:val="none" w:sz="0" w:space="0" w:color="auto"/>
                                                <w:left w:val="none" w:sz="0" w:space="0" w:color="auto"/>
                                                <w:bottom w:val="none" w:sz="0" w:space="0" w:color="auto"/>
                                                <w:right w:val="none" w:sz="0" w:space="0" w:color="auto"/>
                                              </w:divBdr>
                                            </w:div>
                                            <w:div w:id="237058120">
                                              <w:marLeft w:val="0"/>
                                              <w:marRight w:val="0"/>
                                              <w:marTop w:val="0"/>
                                              <w:marBottom w:val="0"/>
                                              <w:divBdr>
                                                <w:top w:val="none" w:sz="0" w:space="0" w:color="auto"/>
                                                <w:left w:val="none" w:sz="0" w:space="0" w:color="auto"/>
                                                <w:bottom w:val="none" w:sz="0" w:space="0" w:color="auto"/>
                                                <w:right w:val="none" w:sz="0" w:space="0" w:color="auto"/>
                                              </w:divBdr>
                                            </w:div>
                                            <w:div w:id="1834104297">
                                              <w:marLeft w:val="0"/>
                                              <w:marRight w:val="0"/>
                                              <w:marTop w:val="0"/>
                                              <w:marBottom w:val="0"/>
                                              <w:divBdr>
                                                <w:top w:val="none" w:sz="0" w:space="0" w:color="auto"/>
                                                <w:left w:val="none" w:sz="0" w:space="0" w:color="auto"/>
                                                <w:bottom w:val="none" w:sz="0" w:space="0" w:color="auto"/>
                                                <w:right w:val="none" w:sz="0" w:space="0" w:color="auto"/>
                                              </w:divBdr>
                                              <w:divsChild>
                                                <w:div w:id="1187521051">
                                                  <w:marLeft w:val="0"/>
                                                  <w:marRight w:val="0"/>
                                                  <w:marTop w:val="0"/>
                                                  <w:marBottom w:val="0"/>
                                                  <w:divBdr>
                                                    <w:top w:val="none" w:sz="0" w:space="0" w:color="auto"/>
                                                    <w:left w:val="none" w:sz="0" w:space="0" w:color="auto"/>
                                                    <w:bottom w:val="none" w:sz="0" w:space="0" w:color="auto"/>
                                                    <w:right w:val="none" w:sz="0" w:space="0" w:color="auto"/>
                                                  </w:divBdr>
                                                </w:div>
                                              </w:divsChild>
                                            </w:div>
                                            <w:div w:id="1344817787">
                                              <w:marLeft w:val="0"/>
                                              <w:marRight w:val="0"/>
                                              <w:marTop w:val="0"/>
                                              <w:marBottom w:val="0"/>
                                              <w:divBdr>
                                                <w:top w:val="none" w:sz="0" w:space="0" w:color="auto"/>
                                                <w:left w:val="none" w:sz="0" w:space="0" w:color="auto"/>
                                                <w:bottom w:val="none" w:sz="0" w:space="0" w:color="auto"/>
                                                <w:right w:val="none" w:sz="0" w:space="0" w:color="auto"/>
                                              </w:divBdr>
                                              <w:divsChild>
                                                <w:div w:id="1198155281">
                                                  <w:marLeft w:val="0"/>
                                                  <w:marRight w:val="0"/>
                                                  <w:marTop w:val="0"/>
                                                  <w:marBottom w:val="0"/>
                                                  <w:divBdr>
                                                    <w:top w:val="none" w:sz="0" w:space="0" w:color="auto"/>
                                                    <w:left w:val="none" w:sz="0" w:space="0" w:color="auto"/>
                                                    <w:bottom w:val="none" w:sz="0" w:space="0" w:color="auto"/>
                                                    <w:right w:val="none" w:sz="0" w:space="0" w:color="auto"/>
                                                  </w:divBdr>
                                                </w:div>
                                              </w:divsChild>
                                            </w:div>
                                            <w:div w:id="1880314204">
                                              <w:marLeft w:val="0"/>
                                              <w:marRight w:val="0"/>
                                              <w:marTop w:val="0"/>
                                              <w:marBottom w:val="0"/>
                                              <w:divBdr>
                                                <w:top w:val="none" w:sz="0" w:space="0" w:color="auto"/>
                                                <w:left w:val="none" w:sz="0" w:space="0" w:color="auto"/>
                                                <w:bottom w:val="none" w:sz="0" w:space="0" w:color="auto"/>
                                                <w:right w:val="none" w:sz="0" w:space="0" w:color="auto"/>
                                              </w:divBdr>
                                              <w:divsChild>
                                                <w:div w:id="1724475839">
                                                  <w:marLeft w:val="0"/>
                                                  <w:marRight w:val="0"/>
                                                  <w:marTop w:val="0"/>
                                                  <w:marBottom w:val="0"/>
                                                  <w:divBdr>
                                                    <w:top w:val="none" w:sz="0" w:space="0" w:color="auto"/>
                                                    <w:left w:val="none" w:sz="0" w:space="0" w:color="auto"/>
                                                    <w:bottom w:val="none" w:sz="0" w:space="0" w:color="auto"/>
                                                    <w:right w:val="none" w:sz="0" w:space="0" w:color="auto"/>
                                                  </w:divBdr>
                                                </w:div>
                                              </w:divsChild>
                                            </w:div>
                                            <w:div w:id="1222716757">
                                              <w:marLeft w:val="0"/>
                                              <w:marRight w:val="0"/>
                                              <w:marTop w:val="0"/>
                                              <w:marBottom w:val="0"/>
                                              <w:divBdr>
                                                <w:top w:val="none" w:sz="0" w:space="0" w:color="auto"/>
                                                <w:left w:val="none" w:sz="0" w:space="0" w:color="auto"/>
                                                <w:bottom w:val="none" w:sz="0" w:space="0" w:color="auto"/>
                                                <w:right w:val="none" w:sz="0" w:space="0" w:color="auto"/>
                                              </w:divBdr>
                                              <w:divsChild>
                                                <w:div w:id="1241983571">
                                                  <w:marLeft w:val="0"/>
                                                  <w:marRight w:val="0"/>
                                                  <w:marTop w:val="0"/>
                                                  <w:marBottom w:val="0"/>
                                                  <w:divBdr>
                                                    <w:top w:val="none" w:sz="0" w:space="0" w:color="auto"/>
                                                    <w:left w:val="none" w:sz="0" w:space="0" w:color="auto"/>
                                                    <w:bottom w:val="none" w:sz="0" w:space="0" w:color="auto"/>
                                                    <w:right w:val="none" w:sz="0" w:space="0" w:color="auto"/>
                                                  </w:divBdr>
                                                </w:div>
                                              </w:divsChild>
                                            </w:div>
                                            <w:div w:id="670138353">
                                              <w:marLeft w:val="0"/>
                                              <w:marRight w:val="0"/>
                                              <w:marTop w:val="0"/>
                                              <w:marBottom w:val="0"/>
                                              <w:divBdr>
                                                <w:top w:val="none" w:sz="0" w:space="0" w:color="auto"/>
                                                <w:left w:val="none" w:sz="0" w:space="0" w:color="auto"/>
                                                <w:bottom w:val="none" w:sz="0" w:space="0" w:color="auto"/>
                                                <w:right w:val="none" w:sz="0" w:space="0" w:color="auto"/>
                                              </w:divBdr>
                                            </w:div>
                                            <w:div w:id="665741683">
                                              <w:marLeft w:val="0"/>
                                              <w:marRight w:val="0"/>
                                              <w:marTop w:val="0"/>
                                              <w:marBottom w:val="0"/>
                                              <w:divBdr>
                                                <w:top w:val="none" w:sz="0" w:space="0" w:color="auto"/>
                                                <w:left w:val="none" w:sz="0" w:space="0" w:color="auto"/>
                                                <w:bottom w:val="none" w:sz="0" w:space="0" w:color="auto"/>
                                                <w:right w:val="none" w:sz="0" w:space="0" w:color="auto"/>
                                              </w:divBdr>
                                              <w:divsChild>
                                                <w:div w:id="1763986622">
                                                  <w:marLeft w:val="0"/>
                                                  <w:marRight w:val="0"/>
                                                  <w:marTop w:val="0"/>
                                                  <w:marBottom w:val="0"/>
                                                  <w:divBdr>
                                                    <w:top w:val="none" w:sz="0" w:space="0" w:color="auto"/>
                                                    <w:left w:val="none" w:sz="0" w:space="0" w:color="auto"/>
                                                    <w:bottom w:val="none" w:sz="0" w:space="0" w:color="auto"/>
                                                    <w:right w:val="none" w:sz="0" w:space="0" w:color="auto"/>
                                                  </w:divBdr>
                                                </w:div>
                                              </w:divsChild>
                                            </w:div>
                                            <w:div w:id="26496040">
                                              <w:marLeft w:val="0"/>
                                              <w:marRight w:val="0"/>
                                              <w:marTop w:val="0"/>
                                              <w:marBottom w:val="0"/>
                                              <w:divBdr>
                                                <w:top w:val="none" w:sz="0" w:space="0" w:color="auto"/>
                                                <w:left w:val="none" w:sz="0" w:space="0" w:color="auto"/>
                                                <w:bottom w:val="none" w:sz="0" w:space="0" w:color="auto"/>
                                                <w:right w:val="none" w:sz="0" w:space="0" w:color="auto"/>
                                              </w:divBdr>
                                              <w:divsChild>
                                                <w:div w:id="202525307">
                                                  <w:marLeft w:val="0"/>
                                                  <w:marRight w:val="0"/>
                                                  <w:marTop w:val="0"/>
                                                  <w:marBottom w:val="0"/>
                                                  <w:divBdr>
                                                    <w:top w:val="none" w:sz="0" w:space="0" w:color="auto"/>
                                                    <w:left w:val="none" w:sz="0" w:space="0" w:color="auto"/>
                                                    <w:bottom w:val="none" w:sz="0" w:space="0" w:color="auto"/>
                                                    <w:right w:val="none" w:sz="0" w:space="0" w:color="auto"/>
                                                  </w:divBdr>
                                                </w:div>
                                              </w:divsChild>
                                            </w:div>
                                            <w:div w:id="490022180">
                                              <w:marLeft w:val="0"/>
                                              <w:marRight w:val="0"/>
                                              <w:marTop w:val="0"/>
                                              <w:marBottom w:val="0"/>
                                              <w:divBdr>
                                                <w:top w:val="none" w:sz="0" w:space="0" w:color="auto"/>
                                                <w:left w:val="none" w:sz="0" w:space="0" w:color="auto"/>
                                                <w:bottom w:val="none" w:sz="0" w:space="0" w:color="auto"/>
                                                <w:right w:val="none" w:sz="0" w:space="0" w:color="auto"/>
                                              </w:divBdr>
                                              <w:divsChild>
                                                <w:div w:id="897088768">
                                                  <w:marLeft w:val="0"/>
                                                  <w:marRight w:val="0"/>
                                                  <w:marTop w:val="0"/>
                                                  <w:marBottom w:val="0"/>
                                                  <w:divBdr>
                                                    <w:top w:val="none" w:sz="0" w:space="0" w:color="auto"/>
                                                    <w:left w:val="none" w:sz="0" w:space="0" w:color="auto"/>
                                                    <w:bottom w:val="none" w:sz="0" w:space="0" w:color="auto"/>
                                                    <w:right w:val="none" w:sz="0" w:space="0" w:color="auto"/>
                                                  </w:divBdr>
                                                </w:div>
                                              </w:divsChild>
                                            </w:div>
                                            <w:div w:id="976226263">
                                              <w:marLeft w:val="0"/>
                                              <w:marRight w:val="0"/>
                                              <w:marTop w:val="0"/>
                                              <w:marBottom w:val="0"/>
                                              <w:divBdr>
                                                <w:top w:val="none" w:sz="0" w:space="0" w:color="auto"/>
                                                <w:left w:val="none" w:sz="0" w:space="0" w:color="auto"/>
                                                <w:bottom w:val="none" w:sz="0" w:space="0" w:color="auto"/>
                                                <w:right w:val="none" w:sz="0" w:space="0" w:color="auto"/>
                                              </w:divBdr>
                                              <w:divsChild>
                                                <w:div w:id="2052918594">
                                                  <w:marLeft w:val="0"/>
                                                  <w:marRight w:val="0"/>
                                                  <w:marTop w:val="0"/>
                                                  <w:marBottom w:val="0"/>
                                                  <w:divBdr>
                                                    <w:top w:val="none" w:sz="0" w:space="0" w:color="auto"/>
                                                    <w:left w:val="none" w:sz="0" w:space="0" w:color="auto"/>
                                                    <w:bottom w:val="none" w:sz="0" w:space="0" w:color="auto"/>
                                                    <w:right w:val="none" w:sz="0" w:space="0" w:color="auto"/>
                                                  </w:divBdr>
                                                </w:div>
                                              </w:divsChild>
                                            </w:div>
                                            <w:div w:id="1436167230">
                                              <w:marLeft w:val="0"/>
                                              <w:marRight w:val="0"/>
                                              <w:marTop w:val="0"/>
                                              <w:marBottom w:val="0"/>
                                              <w:divBdr>
                                                <w:top w:val="none" w:sz="0" w:space="0" w:color="auto"/>
                                                <w:left w:val="none" w:sz="0" w:space="0" w:color="auto"/>
                                                <w:bottom w:val="none" w:sz="0" w:space="0" w:color="auto"/>
                                                <w:right w:val="none" w:sz="0" w:space="0" w:color="auto"/>
                                              </w:divBdr>
                                            </w:div>
                                            <w:div w:id="1904755221">
                                              <w:marLeft w:val="0"/>
                                              <w:marRight w:val="0"/>
                                              <w:marTop w:val="0"/>
                                              <w:marBottom w:val="0"/>
                                              <w:divBdr>
                                                <w:top w:val="none" w:sz="0" w:space="0" w:color="auto"/>
                                                <w:left w:val="none" w:sz="0" w:space="0" w:color="auto"/>
                                                <w:bottom w:val="none" w:sz="0" w:space="0" w:color="auto"/>
                                                <w:right w:val="none" w:sz="0" w:space="0" w:color="auto"/>
                                              </w:divBdr>
                                              <w:divsChild>
                                                <w:div w:id="1329282579">
                                                  <w:marLeft w:val="0"/>
                                                  <w:marRight w:val="0"/>
                                                  <w:marTop w:val="0"/>
                                                  <w:marBottom w:val="0"/>
                                                  <w:divBdr>
                                                    <w:top w:val="none" w:sz="0" w:space="0" w:color="auto"/>
                                                    <w:left w:val="none" w:sz="0" w:space="0" w:color="auto"/>
                                                    <w:bottom w:val="none" w:sz="0" w:space="0" w:color="auto"/>
                                                    <w:right w:val="none" w:sz="0" w:space="0" w:color="auto"/>
                                                  </w:divBdr>
                                                </w:div>
                                              </w:divsChild>
                                            </w:div>
                                            <w:div w:id="1537352310">
                                              <w:marLeft w:val="0"/>
                                              <w:marRight w:val="0"/>
                                              <w:marTop w:val="0"/>
                                              <w:marBottom w:val="0"/>
                                              <w:divBdr>
                                                <w:top w:val="none" w:sz="0" w:space="0" w:color="auto"/>
                                                <w:left w:val="none" w:sz="0" w:space="0" w:color="auto"/>
                                                <w:bottom w:val="none" w:sz="0" w:space="0" w:color="auto"/>
                                                <w:right w:val="none" w:sz="0" w:space="0" w:color="auto"/>
                                              </w:divBdr>
                                              <w:divsChild>
                                                <w:div w:id="1023822592">
                                                  <w:marLeft w:val="0"/>
                                                  <w:marRight w:val="0"/>
                                                  <w:marTop w:val="0"/>
                                                  <w:marBottom w:val="0"/>
                                                  <w:divBdr>
                                                    <w:top w:val="none" w:sz="0" w:space="0" w:color="auto"/>
                                                    <w:left w:val="none" w:sz="0" w:space="0" w:color="auto"/>
                                                    <w:bottom w:val="none" w:sz="0" w:space="0" w:color="auto"/>
                                                    <w:right w:val="none" w:sz="0" w:space="0" w:color="auto"/>
                                                  </w:divBdr>
                                                </w:div>
                                              </w:divsChild>
                                            </w:div>
                                            <w:div w:id="370037937">
                                              <w:marLeft w:val="0"/>
                                              <w:marRight w:val="0"/>
                                              <w:marTop w:val="0"/>
                                              <w:marBottom w:val="0"/>
                                              <w:divBdr>
                                                <w:top w:val="none" w:sz="0" w:space="0" w:color="auto"/>
                                                <w:left w:val="none" w:sz="0" w:space="0" w:color="auto"/>
                                                <w:bottom w:val="none" w:sz="0" w:space="0" w:color="auto"/>
                                                <w:right w:val="none" w:sz="0" w:space="0" w:color="auto"/>
                                              </w:divBdr>
                                              <w:divsChild>
                                                <w:div w:id="348485254">
                                                  <w:marLeft w:val="0"/>
                                                  <w:marRight w:val="0"/>
                                                  <w:marTop w:val="0"/>
                                                  <w:marBottom w:val="0"/>
                                                  <w:divBdr>
                                                    <w:top w:val="none" w:sz="0" w:space="0" w:color="auto"/>
                                                    <w:left w:val="none" w:sz="0" w:space="0" w:color="auto"/>
                                                    <w:bottom w:val="none" w:sz="0" w:space="0" w:color="auto"/>
                                                    <w:right w:val="none" w:sz="0" w:space="0" w:color="auto"/>
                                                  </w:divBdr>
                                                </w:div>
                                              </w:divsChild>
                                            </w:div>
                                            <w:div w:id="701706432">
                                              <w:marLeft w:val="0"/>
                                              <w:marRight w:val="0"/>
                                              <w:marTop w:val="0"/>
                                              <w:marBottom w:val="0"/>
                                              <w:divBdr>
                                                <w:top w:val="none" w:sz="0" w:space="0" w:color="auto"/>
                                                <w:left w:val="none" w:sz="0" w:space="0" w:color="auto"/>
                                                <w:bottom w:val="none" w:sz="0" w:space="0" w:color="auto"/>
                                                <w:right w:val="none" w:sz="0" w:space="0" w:color="auto"/>
                                              </w:divBdr>
                                              <w:divsChild>
                                                <w:div w:id="441582860">
                                                  <w:marLeft w:val="0"/>
                                                  <w:marRight w:val="0"/>
                                                  <w:marTop w:val="0"/>
                                                  <w:marBottom w:val="0"/>
                                                  <w:divBdr>
                                                    <w:top w:val="none" w:sz="0" w:space="0" w:color="auto"/>
                                                    <w:left w:val="none" w:sz="0" w:space="0" w:color="auto"/>
                                                    <w:bottom w:val="none" w:sz="0" w:space="0" w:color="auto"/>
                                                    <w:right w:val="none" w:sz="0" w:space="0" w:color="auto"/>
                                                  </w:divBdr>
                                                </w:div>
                                              </w:divsChild>
                                            </w:div>
                                            <w:div w:id="1543781799">
                                              <w:marLeft w:val="0"/>
                                              <w:marRight w:val="0"/>
                                              <w:marTop w:val="0"/>
                                              <w:marBottom w:val="0"/>
                                              <w:divBdr>
                                                <w:top w:val="none" w:sz="0" w:space="0" w:color="auto"/>
                                                <w:left w:val="none" w:sz="0" w:space="0" w:color="auto"/>
                                                <w:bottom w:val="none" w:sz="0" w:space="0" w:color="auto"/>
                                                <w:right w:val="none" w:sz="0" w:space="0" w:color="auto"/>
                                              </w:divBdr>
                                            </w:div>
                                            <w:div w:id="1474831912">
                                              <w:marLeft w:val="0"/>
                                              <w:marRight w:val="0"/>
                                              <w:marTop w:val="0"/>
                                              <w:marBottom w:val="0"/>
                                              <w:divBdr>
                                                <w:top w:val="none" w:sz="0" w:space="0" w:color="auto"/>
                                                <w:left w:val="none" w:sz="0" w:space="0" w:color="auto"/>
                                                <w:bottom w:val="none" w:sz="0" w:space="0" w:color="auto"/>
                                                <w:right w:val="none" w:sz="0" w:space="0" w:color="auto"/>
                                              </w:divBdr>
                                            </w:div>
                                            <w:div w:id="2040281436">
                                              <w:marLeft w:val="0"/>
                                              <w:marRight w:val="0"/>
                                              <w:marTop w:val="0"/>
                                              <w:marBottom w:val="0"/>
                                              <w:divBdr>
                                                <w:top w:val="none" w:sz="0" w:space="0" w:color="auto"/>
                                                <w:left w:val="none" w:sz="0" w:space="0" w:color="auto"/>
                                                <w:bottom w:val="none" w:sz="0" w:space="0" w:color="auto"/>
                                                <w:right w:val="none" w:sz="0" w:space="0" w:color="auto"/>
                                              </w:divBdr>
                                              <w:divsChild>
                                                <w:div w:id="1612933621">
                                                  <w:marLeft w:val="0"/>
                                                  <w:marRight w:val="0"/>
                                                  <w:marTop w:val="0"/>
                                                  <w:marBottom w:val="0"/>
                                                  <w:divBdr>
                                                    <w:top w:val="none" w:sz="0" w:space="0" w:color="auto"/>
                                                    <w:left w:val="none" w:sz="0" w:space="0" w:color="auto"/>
                                                    <w:bottom w:val="none" w:sz="0" w:space="0" w:color="auto"/>
                                                    <w:right w:val="none" w:sz="0" w:space="0" w:color="auto"/>
                                                  </w:divBdr>
                                                </w:div>
                                              </w:divsChild>
                                            </w:div>
                                            <w:div w:id="1254359976">
                                              <w:marLeft w:val="0"/>
                                              <w:marRight w:val="0"/>
                                              <w:marTop w:val="0"/>
                                              <w:marBottom w:val="0"/>
                                              <w:divBdr>
                                                <w:top w:val="none" w:sz="0" w:space="0" w:color="auto"/>
                                                <w:left w:val="none" w:sz="0" w:space="0" w:color="auto"/>
                                                <w:bottom w:val="none" w:sz="0" w:space="0" w:color="auto"/>
                                                <w:right w:val="none" w:sz="0" w:space="0" w:color="auto"/>
                                              </w:divBdr>
                                              <w:divsChild>
                                                <w:div w:id="536049134">
                                                  <w:marLeft w:val="0"/>
                                                  <w:marRight w:val="0"/>
                                                  <w:marTop w:val="0"/>
                                                  <w:marBottom w:val="0"/>
                                                  <w:divBdr>
                                                    <w:top w:val="none" w:sz="0" w:space="0" w:color="auto"/>
                                                    <w:left w:val="none" w:sz="0" w:space="0" w:color="auto"/>
                                                    <w:bottom w:val="none" w:sz="0" w:space="0" w:color="auto"/>
                                                    <w:right w:val="none" w:sz="0" w:space="0" w:color="auto"/>
                                                  </w:divBdr>
                                                </w:div>
                                              </w:divsChild>
                                            </w:div>
                                            <w:div w:id="131407714">
                                              <w:marLeft w:val="0"/>
                                              <w:marRight w:val="0"/>
                                              <w:marTop w:val="0"/>
                                              <w:marBottom w:val="0"/>
                                              <w:divBdr>
                                                <w:top w:val="none" w:sz="0" w:space="0" w:color="auto"/>
                                                <w:left w:val="none" w:sz="0" w:space="0" w:color="auto"/>
                                                <w:bottom w:val="none" w:sz="0" w:space="0" w:color="auto"/>
                                                <w:right w:val="none" w:sz="0" w:space="0" w:color="auto"/>
                                              </w:divBdr>
                                              <w:divsChild>
                                                <w:div w:id="1100644044">
                                                  <w:marLeft w:val="0"/>
                                                  <w:marRight w:val="0"/>
                                                  <w:marTop w:val="0"/>
                                                  <w:marBottom w:val="0"/>
                                                  <w:divBdr>
                                                    <w:top w:val="none" w:sz="0" w:space="0" w:color="auto"/>
                                                    <w:left w:val="none" w:sz="0" w:space="0" w:color="auto"/>
                                                    <w:bottom w:val="none" w:sz="0" w:space="0" w:color="auto"/>
                                                    <w:right w:val="none" w:sz="0" w:space="0" w:color="auto"/>
                                                  </w:divBdr>
                                                </w:div>
                                              </w:divsChild>
                                            </w:div>
                                            <w:div w:id="1157261430">
                                              <w:marLeft w:val="0"/>
                                              <w:marRight w:val="0"/>
                                              <w:marTop w:val="0"/>
                                              <w:marBottom w:val="0"/>
                                              <w:divBdr>
                                                <w:top w:val="none" w:sz="0" w:space="0" w:color="auto"/>
                                                <w:left w:val="none" w:sz="0" w:space="0" w:color="auto"/>
                                                <w:bottom w:val="none" w:sz="0" w:space="0" w:color="auto"/>
                                                <w:right w:val="none" w:sz="0" w:space="0" w:color="auto"/>
                                              </w:divBdr>
                                              <w:divsChild>
                                                <w:div w:id="160123227">
                                                  <w:marLeft w:val="0"/>
                                                  <w:marRight w:val="0"/>
                                                  <w:marTop w:val="0"/>
                                                  <w:marBottom w:val="0"/>
                                                  <w:divBdr>
                                                    <w:top w:val="none" w:sz="0" w:space="0" w:color="auto"/>
                                                    <w:left w:val="none" w:sz="0" w:space="0" w:color="auto"/>
                                                    <w:bottom w:val="none" w:sz="0" w:space="0" w:color="auto"/>
                                                    <w:right w:val="none" w:sz="0" w:space="0" w:color="auto"/>
                                                  </w:divBdr>
                                                </w:div>
                                              </w:divsChild>
                                            </w:div>
                                            <w:div w:id="561793246">
                                              <w:marLeft w:val="0"/>
                                              <w:marRight w:val="0"/>
                                              <w:marTop w:val="0"/>
                                              <w:marBottom w:val="0"/>
                                              <w:divBdr>
                                                <w:top w:val="none" w:sz="0" w:space="0" w:color="auto"/>
                                                <w:left w:val="none" w:sz="0" w:space="0" w:color="auto"/>
                                                <w:bottom w:val="none" w:sz="0" w:space="0" w:color="auto"/>
                                                <w:right w:val="none" w:sz="0" w:space="0" w:color="auto"/>
                                              </w:divBdr>
                                            </w:div>
                                            <w:div w:id="384724178">
                                              <w:marLeft w:val="0"/>
                                              <w:marRight w:val="0"/>
                                              <w:marTop w:val="0"/>
                                              <w:marBottom w:val="0"/>
                                              <w:divBdr>
                                                <w:top w:val="none" w:sz="0" w:space="0" w:color="auto"/>
                                                <w:left w:val="none" w:sz="0" w:space="0" w:color="auto"/>
                                                <w:bottom w:val="none" w:sz="0" w:space="0" w:color="auto"/>
                                                <w:right w:val="none" w:sz="0" w:space="0" w:color="auto"/>
                                              </w:divBdr>
                                            </w:div>
                                            <w:div w:id="1883131353">
                                              <w:marLeft w:val="0"/>
                                              <w:marRight w:val="0"/>
                                              <w:marTop w:val="0"/>
                                              <w:marBottom w:val="0"/>
                                              <w:divBdr>
                                                <w:top w:val="none" w:sz="0" w:space="0" w:color="auto"/>
                                                <w:left w:val="none" w:sz="0" w:space="0" w:color="auto"/>
                                                <w:bottom w:val="none" w:sz="0" w:space="0" w:color="auto"/>
                                                <w:right w:val="none" w:sz="0" w:space="0" w:color="auto"/>
                                              </w:divBdr>
                                              <w:divsChild>
                                                <w:div w:id="1314066806">
                                                  <w:marLeft w:val="0"/>
                                                  <w:marRight w:val="0"/>
                                                  <w:marTop w:val="0"/>
                                                  <w:marBottom w:val="0"/>
                                                  <w:divBdr>
                                                    <w:top w:val="none" w:sz="0" w:space="0" w:color="auto"/>
                                                    <w:left w:val="none" w:sz="0" w:space="0" w:color="auto"/>
                                                    <w:bottom w:val="none" w:sz="0" w:space="0" w:color="auto"/>
                                                    <w:right w:val="none" w:sz="0" w:space="0" w:color="auto"/>
                                                  </w:divBdr>
                                                </w:div>
                                              </w:divsChild>
                                            </w:div>
                                            <w:div w:id="1181819627">
                                              <w:marLeft w:val="0"/>
                                              <w:marRight w:val="0"/>
                                              <w:marTop w:val="0"/>
                                              <w:marBottom w:val="0"/>
                                              <w:divBdr>
                                                <w:top w:val="none" w:sz="0" w:space="0" w:color="auto"/>
                                                <w:left w:val="none" w:sz="0" w:space="0" w:color="auto"/>
                                                <w:bottom w:val="none" w:sz="0" w:space="0" w:color="auto"/>
                                                <w:right w:val="none" w:sz="0" w:space="0" w:color="auto"/>
                                              </w:divBdr>
                                              <w:divsChild>
                                                <w:div w:id="373770250">
                                                  <w:marLeft w:val="0"/>
                                                  <w:marRight w:val="0"/>
                                                  <w:marTop w:val="0"/>
                                                  <w:marBottom w:val="0"/>
                                                  <w:divBdr>
                                                    <w:top w:val="none" w:sz="0" w:space="0" w:color="auto"/>
                                                    <w:left w:val="none" w:sz="0" w:space="0" w:color="auto"/>
                                                    <w:bottom w:val="none" w:sz="0" w:space="0" w:color="auto"/>
                                                    <w:right w:val="none" w:sz="0" w:space="0" w:color="auto"/>
                                                  </w:divBdr>
                                                </w:div>
                                              </w:divsChild>
                                            </w:div>
                                            <w:div w:id="1426269881">
                                              <w:marLeft w:val="0"/>
                                              <w:marRight w:val="0"/>
                                              <w:marTop w:val="0"/>
                                              <w:marBottom w:val="0"/>
                                              <w:divBdr>
                                                <w:top w:val="none" w:sz="0" w:space="0" w:color="auto"/>
                                                <w:left w:val="none" w:sz="0" w:space="0" w:color="auto"/>
                                                <w:bottom w:val="none" w:sz="0" w:space="0" w:color="auto"/>
                                                <w:right w:val="none" w:sz="0" w:space="0" w:color="auto"/>
                                              </w:divBdr>
                                              <w:divsChild>
                                                <w:div w:id="603072654">
                                                  <w:marLeft w:val="0"/>
                                                  <w:marRight w:val="0"/>
                                                  <w:marTop w:val="0"/>
                                                  <w:marBottom w:val="0"/>
                                                  <w:divBdr>
                                                    <w:top w:val="none" w:sz="0" w:space="0" w:color="auto"/>
                                                    <w:left w:val="none" w:sz="0" w:space="0" w:color="auto"/>
                                                    <w:bottom w:val="none" w:sz="0" w:space="0" w:color="auto"/>
                                                    <w:right w:val="none" w:sz="0" w:space="0" w:color="auto"/>
                                                  </w:divBdr>
                                                </w:div>
                                              </w:divsChild>
                                            </w:div>
                                            <w:div w:id="784270861">
                                              <w:marLeft w:val="0"/>
                                              <w:marRight w:val="0"/>
                                              <w:marTop w:val="0"/>
                                              <w:marBottom w:val="0"/>
                                              <w:divBdr>
                                                <w:top w:val="none" w:sz="0" w:space="0" w:color="auto"/>
                                                <w:left w:val="none" w:sz="0" w:space="0" w:color="auto"/>
                                                <w:bottom w:val="none" w:sz="0" w:space="0" w:color="auto"/>
                                                <w:right w:val="none" w:sz="0" w:space="0" w:color="auto"/>
                                              </w:divBdr>
                                              <w:divsChild>
                                                <w:div w:id="717778763">
                                                  <w:marLeft w:val="0"/>
                                                  <w:marRight w:val="0"/>
                                                  <w:marTop w:val="0"/>
                                                  <w:marBottom w:val="0"/>
                                                  <w:divBdr>
                                                    <w:top w:val="none" w:sz="0" w:space="0" w:color="auto"/>
                                                    <w:left w:val="none" w:sz="0" w:space="0" w:color="auto"/>
                                                    <w:bottom w:val="none" w:sz="0" w:space="0" w:color="auto"/>
                                                    <w:right w:val="none" w:sz="0" w:space="0" w:color="auto"/>
                                                  </w:divBdr>
                                                </w:div>
                                              </w:divsChild>
                                            </w:div>
                                            <w:div w:id="415244964">
                                              <w:marLeft w:val="0"/>
                                              <w:marRight w:val="0"/>
                                              <w:marTop w:val="0"/>
                                              <w:marBottom w:val="0"/>
                                              <w:divBdr>
                                                <w:top w:val="none" w:sz="0" w:space="0" w:color="auto"/>
                                                <w:left w:val="none" w:sz="0" w:space="0" w:color="auto"/>
                                                <w:bottom w:val="none" w:sz="0" w:space="0" w:color="auto"/>
                                                <w:right w:val="none" w:sz="0" w:space="0" w:color="auto"/>
                                              </w:divBdr>
                                            </w:div>
                                            <w:div w:id="1127548750">
                                              <w:marLeft w:val="0"/>
                                              <w:marRight w:val="0"/>
                                              <w:marTop w:val="0"/>
                                              <w:marBottom w:val="0"/>
                                              <w:divBdr>
                                                <w:top w:val="none" w:sz="0" w:space="0" w:color="auto"/>
                                                <w:left w:val="none" w:sz="0" w:space="0" w:color="auto"/>
                                                <w:bottom w:val="none" w:sz="0" w:space="0" w:color="auto"/>
                                                <w:right w:val="none" w:sz="0" w:space="0" w:color="auto"/>
                                              </w:divBdr>
                                              <w:divsChild>
                                                <w:div w:id="189298151">
                                                  <w:marLeft w:val="0"/>
                                                  <w:marRight w:val="0"/>
                                                  <w:marTop w:val="0"/>
                                                  <w:marBottom w:val="0"/>
                                                  <w:divBdr>
                                                    <w:top w:val="none" w:sz="0" w:space="0" w:color="auto"/>
                                                    <w:left w:val="none" w:sz="0" w:space="0" w:color="auto"/>
                                                    <w:bottom w:val="none" w:sz="0" w:space="0" w:color="auto"/>
                                                    <w:right w:val="none" w:sz="0" w:space="0" w:color="auto"/>
                                                  </w:divBdr>
                                                </w:div>
                                              </w:divsChild>
                                            </w:div>
                                            <w:div w:id="902452221">
                                              <w:marLeft w:val="0"/>
                                              <w:marRight w:val="0"/>
                                              <w:marTop w:val="0"/>
                                              <w:marBottom w:val="0"/>
                                              <w:divBdr>
                                                <w:top w:val="none" w:sz="0" w:space="0" w:color="auto"/>
                                                <w:left w:val="none" w:sz="0" w:space="0" w:color="auto"/>
                                                <w:bottom w:val="none" w:sz="0" w:space="0" w:color="auto"/>
                                                <w:right w:val="none" w:sz="0" w:space="0" w:color="auto"/>
                                              </w:divBdr>
                                              <w:divsChild>
                                                <w:div w:id="8957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632216">
      <w:bodyDiv w:val="1"/>
      <w:marLeft w:val="0"/>
      <w:marRight w:val="0"/>
      <w:marTop w:val="0"/>
      <w:marBottom w:val="0"/>
      <w:divBdr>
        <w:top w:val="none" w:sz="0" w:space="0" w:color="auto"/>
        <w:left w:val="none" w:sz="0" w:space="0" w:color="auto"/>
        <w:bottom w:val="none" w:sz="0" w:space="0" w:color="auto"/>
        <w:right w:val="none" w:sz="0" w:space="0" w:color="auto"/>
      </w:divBdr>
    </w:div>
    <w:div w:id="710304156">
      <w:bodyDiv w:val="1"/>
      <w:marLeft w:val="0"/>
      <w:marRight w:val="0"/>
      <w:marTop w:val="0"/>
      <w:marBottom w:val="0"/>
      <w:divBdr>
        <w:top w:val="none" w:sz="0" w:space="0" w:color="auto"/>
        <w:left w:val="none" w:sz="0" w:space="0" w:color="auto"/>
        <w:bottom w:val="none" w:sz="0" w:space="0" w:color="auto"/>
        <w:right w:val="none" w:sz="0" w:space="0" w:color="auto"/>
      </w:divBdr>
      <w:divsChild>
        <w:div w:id="377440701">
          <w:marLeft w:val="0"/>
          <w:marRight w:val="0"/>
          <w:marTop w:val="0"/>
          <w:marBottom w:val="0"/>
          <w:divBdr>
            <w:top w:val="single" w:sz="6" w:space="0" w:color="808080"/>
            <w:left w:val="single" w:sz="6" w:space="0" w:color="808080"/>
            <w:bottom w:val="single" w:sz="6" w:space="0" w:color="808080"/>
            <w:right w:val="single" w:sz="6" w:space="0" w:color="808080"/>
          </w:divBdr>
          <w:divsChild>
            <w:div w:id="1970892848">
              <w:marLeft w:val="0"/>
              <w:marRight w:val="0"/>
              <w:marTop w:val="0"/>
              <w:marBottom w:val="0"/>
              <w:divBdr>
                <w:top w:val="none" w:sz="0" w:space="0" w:color="auto"/>
                <w:left w:val="none" w:sz="0" w:space="0" w:color="auto"/>
                <w:bottom w:val="none" w:sz="0" w:space="0" w:color="auto"/>
                <w:right w:val="none" w:sz="0" w:space="0" w:color="auto"/>
              </w:divBdr>
              <w:divsChild>
                <w:div w:id="1184124066">
                  <w:marLeft w:val="0"/>
                  <w:marRight w:val="0"/>
                  <w:marTop w:val="0"/>
                  <w:marBottom w:val="0"/>
                  <w:divBdr>
                    <w:top w:val="none" w:sz="0" w:space="0" w:color="auto"/>
                    <w:left w:val="none" w:sz="0" w:space="0" w:color="auto"/>
                    <w:bottom w:val="none" w:sz="0" w:space="0" w:color="auto"/>
                    <w:right w:val="none" w:sz="0" w:space="0" w:color="auto"/>
                  </w:divBdr>
                  <w:divsChild>
                    <w:div w:id="745304854">
                      <w:marLeft w:val="0"/>
                      <w:marRight w:val="0"/>
                      <w:marTop w:val="360"/>
                      <w:marBottom w:val="360"/>
                      <w:divBdr>
                        <w:top w:val="none" w:sz="0" w:space="0" w:color="auto"/>
                        <w:left w:val="none" w:sz="0" w:space="0" w:color="auto"/>
                        <w:bottom w:val="none" w:sz="0" w:space="0" w:color="auto"/>
                        <w:right w:val="none" w:sz="0" w:space="0" w:color="auto"/>
                      </w:divBdr>
                      <w:divsChild>
                        <w:div w:id="1944798527">
                          <w:marLeft w:val="0"/>
                          <w:marRight w:val="0"/>
                          <w:marTop w:val="240"/>
                          <w:marBottom w:val="240"/>
                          <w:divBdr>
                            <w:top w:val="none" w:sz="0" w:space="0" w:color="auto"/>
                            <w:left w:val="none" w:sz="0" w:space="0" w:color="auto"/>
                            <w:bottom w:val="none" w:sz="0" w:space="0" w:color="auto"/>
                            <w:right w:val="none" w:sz="0" w:space="0" w:color="auto"/>
                          </w:divBdr>
                        </w:div>
                        <w:div w:id="333383874">
                          <w:marLeft w:val="480"/>
                          <w:marRight w:val="480"/>
                          <w:marTop w:val="0"/>
                          <w:marBottom w:val="0"/>
                          <w:divBdr>
                            <w:top w:val="none" w:sz="0" w:space="0" w:color="auto"/>
                            <w:left w:val="none" w:sz="0" w:space="0" w:color="auto"/>
                            <w:bottom w:val="none" w:sz="0" w:space="0" w:color="auto"/>
                            <w:right w:val="none" w:sz="0" w:space="0" w:color="auto"/>
                          </w:divBdr>
                          <w:divsChild>
                            <w:div w:id="702747014">
                              <w:marLeft w:val="0"/>
                              <w:marRight w:val="0"/>
                              <w:marTop w:val="0"/>
                              <w:marBottom w:val="0"/>
                              <w:divBdr>
                                <w:top w:val="none" w:sz="0" w:space="0" w:color="auto"/>
                                <w:left w:val="none" w:sz="0" w:space="0" w:color="auto"/>
                                <w:bottom w:val="single" w:sz="6" w:space="0" w:color="AEAEAE"/>
                                <w:right w:val="none" w:sz="0" w:space="0" w:color="auto"/>
                              </w:divBdr>
                            </w:div>
                          </w:divsChild>
                        </w:div>
                        <w:div w:id="363795527">
                          <w:marLeft w:val="0"/>
                          <w:marRight w:val="0"/>
                          <w:marTop w:val="0"/>
                          <w:marBottom w:val="0"/>
                          <w:divBdr>
                            <w:top w:val="none" w:sz="0" w:space="0" w:color="auto"/>
                            <w:left w:val="none" w:sz="0" w:space="0" w:color="auto"/>
                            <w:bottom w:val="single" w:sz="6" w:space="0" w:color="AEAEAE"/>
                            <w:right w:val="none" w:sz="0" w:space="0" w:color="auto"/>
                          </w:divBdr>
                        </w:div>
                        <w:div w:id="816804830">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978">
          <w:marLeft w:val="0"/>
          <w:marRight w:val="0"/>
          <w:marTop w:val="0"/>
          <w:marBottom w:val="0"/>
          <w:divBdr>
            <w:top w:val="single" w:sz="6" w:space="0" w:color="808080"/>
            <w:left w:val="single" w:sz="6" w:space="0" w:color="808080"/>
            <w:bottom w:val="single" w:sz="6" w:space="0" w:color="808080"/>
            <w:right w:val="single" w:sz="6" w:space="0" w:color="808080"/>
          </w:divBdr>
          <w:divsChild>
            <w:div w:id="9988405">
              <w:marLeft w:val="0"/>
              <w:marRight w:val="0"/>
              <w:marTop w:val="0"/>
              <w:marBottom w:val="0"/>
              <w:divBdr>
                <w:top w:val="none" w:sz="0" w:space="0" w:color="auto"/>
                <w:left w:val="none" w:sz="0" w:space="0" w:color="auto"/>
                <w:bottom w:val="none" w:sz="0" w:space="0" w:color="auto"/>
                <w:right w:val="none" w:sz="0" w:space="0" w:color="auto"/>
              </w:divBdr>
            </w:div>
            <w:div w:id="497890351">
              <w:marLeft w:val="0"/>
              <w:marRight w:val="0"/>
              <w:marTop w:val="0"/>
              <w:marBottom w:val="0"/>
              <w:divBdr>
                <w:top w:val="none" w:sz="0" w:space="0" w:color="auto"/>
                <w:left w:val="none" w:sz="0" w:space="0" w:color="auto"/>
                <w:bottom w:val="none" w:sz="0" w:space="0" w:color="auto"/>
                <w:right w:val="none" w:sz="0" w:space="0" w:color="auto"/>
              </w:divBdr>
              <w:divsChild>
                <w:div w:id="254482231">
                  <w:marLeft w:val="0"/>
                  <w:marRight w:val="0"/>
                  <w:marTop w:val="0"/>
                  <w:marBottom w:val="0"/>
                  <w:divBdr>
                    <w:top w:val="none" w:sz="0" w:space="0" w:color="auto"/>
                    <w:left w:val="none" w:sz="0" w:space="0" w:color="auto"/>
                    <w:bottom w:val="none" w:sz="0" w:space="0" w:color="auto"/>
                    <w:right w:val="none" w:sz="0" w:space="0" w:color="auto"/>
                  </w:divBdr>
                  <w:divsChild>
                    <w:div w:id="274216564">
                      <w:marLeft w:val="0"/>
                      <w:marRight w:val="0"/>
                      <w:marTop w:val="360"/>
                      <w:marBottom w:val="360"/>
                      <w:divBdr>
                        <w:top w:val="none" w:sz="0" w:space="0" w:color="auto"/>
                        <w:left w:val="none" w:sz="0" w:space="0" w:color="auto"/>
                        <w:bottom w:val="none" w:sz="0" w:space="0" w:color="auto"/>
                        <w:right w:val="none" w:sz="0" w:space="0" w:color="auto"/>
                      </w:divBdr>
                      <w:divsChild>
                        <w:div w:id="1141459696">
                          <w:marLeft w:val="0"/>
                          <w:marRight w:val="0"/>
                          <w:marTop w:val="720"/>
                          <w:marBottom w:val="240"/>
                          <w:divBdr>
                            <w:top w:val="none" w:sz="0" w:space="0" w:color="auto"/>
                            <w:left w:val="none" w:sz="0" w:space="0" w:color="auto"/>
                            <w:bottom w:val="none" w:sz="0" w:space="0" w:color="auto"/>
                            <w:right w:val="none" w:sz="0" w:space="0" w:color="auto"/>
                          </w:divBdr>
                        </w:div>
                        <w:div w:id="203372488">
                          <w:marLeft w:val="480"/>
                          <w:marRight w:val="480"/>
                          <w:marTop w:val="0"/>
                          <w:marBottom w:val="0"/>
                          <w:divBdr>
                            <w:top w:val="none" w:sz="0" w:space="0" w:color="auto"/>
                            <w:left w:val="none" w:sz="0" w:space="0" w:color="auto"/>
                            <w:bottom w:val="none" w:sz="0" w:space="0" w:color="auto"/>
                            <w:right w:val="none" w:sz="0" w:space="0" w:color="auto"/>
                          </w:divBdr>
                          <w:divsChild>
                            <w:div w:id="20000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49927">
          <w:marLeft w:val="0"/>
          <w:marRight w:val="0"/>
          <w:marTop w:val="0"/>
          <w:marBottom w:val="0"/>
          <w:divBdr>
            <w:top w:val="single" w:sz="6" w:space="0" w:color="808080"/>
            <w:left w:val="single" w:sz="6" w:space="0" w:color="808080"/>
            <w:bottom w:val="single" w:sz="6" w:space="0" w:color="808080"/>
            <w:right w:val="single" w:sz="6" w:space="0" w:color="808080"/>
          </w:divBdr>
          <w:divsChild>
            <w:div w:id="379986625">
              <w:marLeft w:val="0"/>
              <w:marRight w:val="0"/>
              <w:marTop w:val="0"/>
              <w:marBottom w:val="0"/>
              <w:divBdr>
                <w:top w:val="none" w:sz="0" w:space="0" w:color="auto"/>
                <w:left w:val="none" w:sz="0" w:space="0" w:color="auto"/>
                <w:bottom w:val="none" w:sz="0" w:space="0" w:color="auto"/>
                <w:right w:val="none" w:sz="0" w:space="0" w:color="auto"/>
              </w:divBdr>
            </w:div>
            <w:div w:id="838693486">
              <w:marLeft w:val="0"/>
              <w:marRight w:val="0"/>
              <w:marTop w:val="0"/>
              <w:marBottom w:val="0"/>
              <w:divBdr>
                <w:top w:val="none" w:sz="0" w:space="0" w:color="auto"/>
                <w:left w:val="none" w:sz="0" w:space="0" w:color="auto"/>
                <w:bottom w:val="none" w:sz="0" w:space="0" w:color="auto"/>
                <w:right w:val="none" w:sz="0" w:space="0" w:color="auto"/>
              </w:divBdr>
              <w:divsChild>
                <w:div w:id="1511218494">
                  <w:marLeft w:val="0"/>
                  <w:marRight w:val="0"/>
                  <w:marTop w:val="0"/>
                  <w:marBottom w:val="0"/>
                  <w:divBdr>
                    <w:top w:val="none" w:sz="0" w:space="0" w:color="auto"/>
                    <w:left w:val="none" w:sz="0" w:space="0" w:color="auto"/>
                    <w:bottom w:val="none" w:sz="0" w:space="0" w:color="auto"/>
                    <w:right w:val="none" w:sz="0" w:space="0" w:color="auto"/>
                  </w:divBdr>
                  <w:divsChild>
                    <w:div w:id="1902204169">
                      <w:marLeft w:val="0"/>
                      <w:marRight w:val="0"/>
                      <w:marTop w:val="360"/>
                      <w:marBottom w:val="360"/>
                      <w:divBdr>
                        <w:top w:val="none" w:sz="0" w:space="0" w:color="auto"/>
                        <w:left w:val="none" w:sz="0" w:space="0" w:color="auto"/>
                        <w:bottom w:val="none" w:sz="0" w:space="0" w:color="auto"/>
                        <w:right w:val="none" w:sz="0" w:space="0" w:color="auto"/>
                      </w:divBdr>
                      <w:divsChild>
                        <w:div w:id="684210269">
                          <w:marLeft w:val="0"/>
                          <w:marRight w:val="0"/>
                          <w:marTop w:val="480"/>
                          <w:marBottom w:val="480"/>
                          <w:divBdr>
                            <w:top w:val="none" w:sz="0" w:space="0" w:color="auto"/>
                            <w:left w:val="none" w:sz="0" w:space="0" w:color="auto"/>
                            <w:bottom w:val="none" w:sz="0" w:space="0" w:color="auto"/>
                            <w:right w:val="none" w:sz="0" w:space="0" w:color="auto"/>
                          </w:divBdr>
                          <w:divsChild>
                            <w:div w:id="1976182407">
                              <w:marLeft w:val="0"/>
                              <w:marRight w:val="0"/>
                              <w:marTop w:val="0"/>
                              <w:marBottom w:val="0"/>
                              <w:divBdr>
                                <w:top w:val="none" w:sz="0" w:space="0" w:color="auto"/>
                                <w:left w:val="none" w:sz="0" w:space="0" w:color="auto"/>
                                <w:bottom w:val="none" w:sz="0" w:space="0" w:color="auto"/>
                                <w:right w:val="none" w:sz="0" w:space="0" w:color="auto"/>
                              </w:divBdr>
                              <w:divsChild>
                                <w:div w:id="1566641242">
                                  <w:marLeft w:val="0"/>
                                  <w:marRight w:val="0"/>
                                  <w:marTop w:val="720"/>
                                  <w:marBottom w:val="240"/>
                                  <w:divBdr>
                                    <w:top w:val="none" w:sz="0" w:space="0" w:color="auto"/>
                                    <w:left w:val="none" w:sz="0" w:space="0" w:color="auto"/>
                                    <w:bottom w:val="none" w:sz="0" w:space="0" w:color="auto"/>
                                    <w:right w:val="none" w:sz="0" w:space="0" w:color="auto"/>
                                  </w:divBdr>
                                </w:div>
                                <w:div w:id="1835300085">
                                  <w:marLeft w:val="0"/>
                                  <w:marRight w:val="0"/>
                                  <w:marTop w:val="525"/>
                                  <w:marBottom w:val="300"/>
                                  <w:divBdr>
                                    <w:top w:val="none" w:sz="0" w:space="0" w:color="auto"/>
                                    <w:left w:val="none" w:sz="0" w:space="0" w:color="auto"/>
                                    <w:bottom w:val="none" w:sz="0" w:space="0" w:color="auto"/>
                                    <w:right w:val="none" w:sz="0" w:space="0" w:color="auto"/>
                                  </w:divBdr>
                                  <w:divsChild>
                                    <w:div w:id="689332537">
                                      <w:marLeft w:val="0"/>
                                      <w:marRight w:val="0"/>
                                      <w:marTop w:val="0"/>
                                      <w:marBottom w:val="0"/>
                                      <w:divBdr>
                                        <w:top w:val="none" w:sz="0" w:space="0" w:color="auto"/>
                                        <w:left w:val="none" w:sz="0" w:space="0" w:color="auto"/>
                                        <w:bottom w:val="none" w:sz="0" w:space="0" w:color="auto"/>
                                        <w:right w:val="none" w:sz="0" w:space="0" w:color="auto"/>
                                      </w:divBdr>
                                      <w:divsChild>
                                        <w:div w:id="142241150">
                                          <w:marLeft w:val="0"/>
                                          <w:marRight w:val="0"/>
                                          <w:marTop w:val="0"/>
                                          <w:marBottom w:val="0"/>
                                          <w:divBdr>
                                            <w:top w:val="none" w:sz="0" w:space="0" w:color="auto"/>
                                            <w:left w:val="none" w:sz="0" w:space="0" w:color="auto"/>
                                            <w:bottom w:val="none" w:sz="0" w:space="0" w:color="auto"/>
                                            <w:right w:val="none" w:sz="0" w:space="0" w:color="auto"/>
                                          </w:divBdr>
                                          <w:divsChild>
                                            <w:div w:id="1912736115">
                                              <w:marLeft w:val="0"/>
                                              <w:marRight w:val="0"/>
                                              <w:marTop w:val="0"/>
                                              <w:marBottom w:val="0"/>
                                              <w:divBdr>
                                                <w:top w:val="none" w:sz="0" w:space="0" w:color="auto"/>
                                                <w:left w:val="none" w:sz="0" w:space="0" w:color="auto"/>
                                                <w:bottom w:val="none" w:sz="0" w:space="0" w:color="auto"/>
                                                <w:right w:val="none" w:sz="0" w:space="0" w:color="auto"/>
                                              </w:divBdr>
                                            </w:div>
                                            <w:div w:id="2084065150">
                                              <w:marLeft w:val="0"/>
                                              <w:marRight w:val="0"/>
                                              <w:marTop w:val="0"/>
                                              <w:marBottom w:val="0"/>
                                              <w:divBdr>
                                                <w:top w:val="none" w:sz="0" w:space="0" w:color="auto"/>
                                                <w:left w:val="none" w:sz="0" w:space="0" w:color="auto"/>
                                                <w:bottom w:val="none" w:sz="0" w:space="0" w:color="auto"/>
                                                <w:right w:val="none" w:sz="0" w:space="0" w:color="auto"/>
                                              </w:divBdr>
                                            </w:div>
                                            <w:div w:id="302390683">
                                              <w:marLeft w:val="0"/>
                                              <w:marRight w:val="0"/>
                                              <w:marTop w:val="0"/>
                                              <w:marBottom w:val="0"/>
                                              <w:divBdr>
                                                <w:top w:val="none" w:sz="0" w:space="0" w:color="auto"/>
                                                <w:left w:val="none" w:sz="0" w:space="0" w:color="auto"/>
                                                <w:bottom w:val="none" w:sz="0" w:space="0" w:color="auto"/>
                                                <w:right w:val="none" w:sz="0" w:space="0" w:color="auto"/>
                                              </w:divBdr>
                                            </w:div>
                                            <w:div w:id="1622178232">
                                              <w:marLeft w:val="0"/>
                                              <w:marRight w:val="0"/>
                                              <w:marTop w:val="0"/>
                                              <w:marBottom w:val="0"/>
                                              <w:divBdr>
                                                <w:top w:val="none" w:sz="0" w:space="0" w:color="auto"/>
                                                <w:left w:val="none" w:sz="0" w:space="0" w:color="auto"/>
                                                <w:bottom w:val="none" w:sz="0" w:space="0" w:color="auto"/>
                                                <w:right w:val="none" w:sz="0" w:space="0" w:color="auto"/>
                                              </w:divBdr>
                                            </w:div>
                                            <w:div w:id="726882607">
                                              <w:marLeft w:val="0"/>
                                              <w:marRight w:val="0"/>
                                              <w:marTop w:val="0"/>
                                              <w:marBottom w:val="0"/>
                                              <w:divBdr>
                                                <w:top w:val="none" w:sz="0" w:space="0" w:color="auto"/>
                                                <w:left w:val="none" w:sz="0" w:space="0" w:color="auto"/>
                                                <w:bottom w:val="none" w:sz="0" w:space="0" w:color="auto"/>
                                                <w:right w:val="none" w:sz="0" w:space="0" w:color="auto"/>
                                              </w:divBdr>
                                              <w:divsChild>
                                                <w:div w:id="609246409">
                                                  <w:marLeft w:val="0"/>
                                                  <w:marRight w:val="0"/>
                                                  <w:marTop w:val="0"/>
                                                  <w:marBottom w:val="0"/>
                                                  <w:divBdr>
                                                    <w:top w:val="none" w:sz="0" w:space="0" w:color="auto"/>
                                                    <w:left w:val="none" w:sz="0" w:space="0" w:color="auto"/>
                                                    <w:bottom w:val="none" w:sz="0" w:space="0" w:color="auto"/>
                                                    <w:right w:val="none" w:sz="0" w:space="0" w:color="auto"/>
                                                  </w:divBdr>
                                                </w:div>
                                              </w:divsChild>
                                            </w:div>
                                            <w:div w:id="1106580499">
                                              <w:marLeft w:val="0"/>
                                              <w:marRight w:val="0"/>
                                              <w:marTop w:val="0"/>
                                              <w:marBottom w:val="0"/>
                                              <w:divBdr>
                                                <w:top w:val="none" w:sz="0" w:space="0" w:color="auto"/>
                                                <w:left w:val="none" w:sz="0" w:space="0" w:color="auto"/>
                                                <w:bottom w:val="none" w:sz="0" w:space="0" w:color="auto"/>
                                                <w:right w:val="none" w:sz="0" w:space="0" w:color="auto"/>
                                              </w:divBdr>
                                              <w:divsChild>
                                                <w:div w:id="182330022">
                                                  <w:marLeft w:val="0"/>
                                                  <w:marRight w:val="0"/>
                                                  <w:marTop w:val="0"/>
                                                  <w:marBottom w:val="0"/>
                                                  <w:divBdr>
                                                    <w:top w:val="none" w:sz="0" w:space="0" w:color="auto"/>
                                                    <w:left w:val="none" w:sz="0" w:space="0" w:color="auto"/>
                                                    <w:bottom w:val="none" w:sz="0" w:space="0" w:color="auto"/>
                                                    <w:right w:val="none" w:sz="0" w:space="0" w:color="auto"/>
                                                  </w:divBdr>
                                                </w:div>
                                              </w:divsChild>
                                            </w:div>
                                            <w:div w:id="973828137">
                                              <w:marLeft w:val="0"/>
                                              <w:marRight w:val="0"/>
                                              <w:marTop w:val="0"/>
                                              <w:marBottom w:val="0"/>
                                              <w:divBdr>
                                                <w:top w:val="none" w:sz="0" w:space="0" w:color="auto"/>
                                                <w:left w:val="none" w:sz="0" w:space="0" w:color="auto"/>
                                                <w:bottom w:val="none" w:sz="0" w:space="0" w:color="auto"/>
                                                <w:right w:val="none" w:sz="0" w:space="0" w:color="auto"/>
                                              </w:divBdr>
                                              <w:divsChild>
                                                <w:div w:id="1012728630">
                                                  <w:marLeft w:val="0"/>
                                                  <w:marRight w:val="0"/>
                                                  <w:marTop w:val="0"/>
                                                  <w:marBottom w:val="0"/>
                                                  <w:divBdr>
                                                    <w:top w:val="none" w:sz="0" w:space="0" w:color="auto"/>
                                                    <w:left w:val="none" w:sz="0" w:space="0" w:color="auto"/>
                                                    <w:bottom w:val="none" w:sz="0" w:space="0" w:color="auto"/>
                                                    <w:right w:val="none" w:sz="0" w:space="0" w:color="auto"/>
                                                  </w:divBdr>
                                                </w:div>
                                              </w:divsChild>
                                            </w:div>
                                            <w:div w:id="154953308">
                                              <w:marLeft w:val="0"/>
                                              <w:marRight w:val="0"/>
                                              <w:marTop w:val="0"/>
                                              <w:marBottom w:val="0"/>
                                              <w:divBdr>
                                                <w:top w:val="none" w:sz="0" w:space="0" w:color="auto"/>
                                                <w:left w:val="none" w:sz="0" w:space="0" w:color="auto"/>
                                                <w:bottom w:val="none" w:sz="0" w:space="0" w:color="auto"/>
                                                <w:right w:val="none" w:sz="0" w:space="0" w:color="auto"/>
                                              </w:divBdr>
                                            </w:div>
                                            <w:div w:id="1103107350">
                                              <w:marLeft w:val="0"/>
                                              <w:marRight w:val="0"/>
                                              <w:marTop w:val="0"/>
                                              <w:marBottom w:val="0"/>
                                              <w:divBdr>
                                                <w:top w:val="none" w:sz="0" w:space="0" w:color="auto"/>
                                                <w:left w:val="none" w:sz="0" w:space="0" w:color="auto"/>
                                                <w:bottom w:val="none" w:sz="0" w:space="0" w:color="auto"/>
                                                <w:right w:val="none" w:sz="0" w:space="0" w:color="auto"/>
                                              </w:divBdr>
                                              <w:divsChild>
                                                <w:div w:id="1847474872">
                                                  <w:marLeft w:val="0"/>
                                                  <w:marRight w:val="0"/>
                                                  <w:marTop w:val="0"/>
                                                  <w:marBottom w:val="0"/>
                                                  <w:divBdr>
                                                    <w:top w:val="none" w:sz="0" w:space="0" w:color="auto"/>
                                                    <w:left w:val="none" w:sz="0" w:space="0" w:color="auto"/>
                                                    <w:bottom w:val="none" w:sz="0" w:space="0" w:color="auto"/>
                                                    <w:right w:val="none" w:sz="0" w:space="0" w:color="auto"/>
                                                  </w:divBdr>
                                                </w:div>
                                              </w:divsChild>
                                            </w:div>
                                            <w:div w:id="1600681522">
                                              <w:marLeft w:val="0"/>
                                              <w:marRight w:val="0"/>
                                              <w:marTop w:val="0"/>
                                              <w:marBottom w:val="0"/>
                                              <w:divBdr>
                                                <w:top w:val="none" w:sz="0" w:space="0" w:color="auto"/>
                                                <w:left w:val="none" w:sz="0" w:space="0" w:color="auto"/>
                                                <w:bottom w:val="none" w:sz="0" w:space="0" w:color="auto"/>
                                                <w:right w:val="none" w:sz="0" w:space="0" w:color="auto"/>
                                              </w:divBdr>
                                              <w:divsChild>
                                                <w:div w:id="1778792985">
                                                  <w:marLeft w:val="0"/>
                                                  <w:marRight w:val="0"/>
                                                  <w:marTop w:val="0"/>
                                                  <w:marBottom w:val="0"/>
                                                  <w:divBdr>
                                                    <w:top w:val="none" w:sz="0" w:space="0" w:color="auto"/>
                                                    <w:left w:val="none" w:sz="0" w:space="0" w:color="auto"/>
                                                    <w:bottom w:val="none" w:sz="0" w:space="0" w:color="auto"/>
                                                    <w:right w:val="none" w:sz="0" w:space="0" w:color="auto"/>
                                                  </w:divBdr>
                                                </w:div>
                                              </w:divsChild>
                                            </w:div>
                                            <w:div w:id="900749717">
                                              <w:marLeft w:val="0"/>
                                              <w:marRight w:val="0"/>
                                              <w:marTop w:val="0"/>
                                              <w:marBottom w:val="0"/>
                                              <w:divBdr>
                                                <w:top w:val="none" w:sz="0" w:space="0" w:color="auto"/>
                                                <w:left w:val="none" w:sz="0" w:space="0" w:color="auto"/>
                                                <w:bottom w:val="none" w:sz="0" w:space="0" w:color="auto"/>
                                                <w:right w:val="none" w:sz="0" w:space="0" w:color="auto"/>
                                              </w:divBdr>
                                              <w:divsChild>
                                                <w:div w:id="444543144">
                                                  <w:marLeft w:val="0"/>
                                                  <w:marRight w:val="0"/>
                                                  <w:marTop w:val="0"/>
                                                  <w:marBottom w:val="0"/>
                                                  <w:divBdr>
                                                    <w:top w:val="none" w:sz="0" w:space="0" w:color="auto"/>
                                                    <w:left w:val="none" w:sz="0" w:space="0" w:color="auto"/>
                                                    <w:bottom w:val="none" w:sz="0" w:space="0" w:color="auto"/>
                                                    <w:right w:val="none" w:sz="0" w:space="0" w:color="auto"/>
                                                  </w:divBdr>
                                                </w:div>
                                              </w:divsChild>
                                            </w:div>
                                            <w:div w:id="1267079817">
                                              <w:marLeft w:val="0"/>
                                              <w:marRight w:val="0"/>
                                              <w:marTop w:val="0"/>
                                              <w:marBottom w:val="0"/>
                                              <w:divBdr>
                                                <w:top w:val="none" w:sz="0" w:space="0" w:color="auto"/>
                                                <w:left w:val="none" w:sz="0" w:space="0" w:color="auto"/>
                                                <w:bottom w:val="none" w:sz="0" w:space="0" w:color="auto"/>
                                                <w:right w:val="none" w:sz="0" w:space="0" w:color="auto"/>
                                              </w:divBdr>
                                            </w:div>
                                            <w:div w:id="1301034343">
                                              <w:marLeft w:val="0"/>
                                              <w:marRight w:val="0"/>
                                              <w:marTop w:val="0"/>
                                              <w:marBottom w:val="0"/>
                                              <w:divBdr>
                                                <w:top w:val="none" w:sz="0" w:space="0" w:color="auto"/>
                                                <w:left w:val="none" w:sz="0" w:space="0" w:color="auto"/>
                                                <w:bottom w:val="none" w:sz="0" w:space="0" w:color="auto"/>
                                                <w:right w:val="none" w:sz="0" w:space="0" w:color="auto"/>
                                              </w:divBdr>
                                              <w:divsChild>
                                                <w:div w:id="2107992053">
                                                  <w:marLeft w:val="0"/>
                                                  <w:marRight w:val="0"/>
                                                  <w:marTop w:val="0"/>
                                                  <w:marBottom w:val="0"/>
                                                  <w:divBdr>
                                                    <w:top w:val="none" w:sz="0" w:space="0" w:color="auto"/>
                                                    <w:left w:val="none" w:sz="0" w:space="0" w:color="auto"/>
                                                    <w:bottom w:val="none" w:sz="0" w:space="0" w:color="auto"/>
                                                    <w:right w:val="none" w:sz="0" w:space="0" w:color="auto"/>
                                                  </w:divBdr>
                                                </w:div>
                                              </w:divsChild>
                                            </w:div>
                                            <w:div w:id="1101756775">
                                              <w:marLeft w:val="0"/>
                                              <w:marRight w:val="0"/>
                                              <w:marTop w:val="0"/>
                                              <w:marBottom w:val="0"/>
                                              <w:divBdr>
                                                <w:top w:val="none" w:sz="0" w:space="0" w:color="auto"/>
                                                <w:left w:val="none" w:sz="0" w:space="0" w:color="auto"/>
                                                <w:bottom w:val="none" w:sz="0" w:space="0" w:color="auto"/>
                                                <w:right w:val="none" w:sz="0" w:space="0" w:color="auto"/>
                                              </w:divBdr>
                                              <w:divsChild>
                                                <w:div w:id="1091657963">
                                                  <w:marLeft w:val="0"/>
                                                  <w:marRight w:val="0"/>
                                                  <w:marTop w:val="0"/>
                                                  <w:marBottom w:val="0"/>
                                                  <w:divBdr>
                                                    <w:top w:val="none" w:sz="0" w:space="0" w:color="auto"/>
                                                    <w:left w:val="none" w:sz="0" w:space="0" w:color="auto"/>
                                                    <w:bottom w:val="none" w:sz="0" w:space="0" w:color="auto"/>
                                                    <w:right w:val="none" w:sz="0" w:space="0" w:color="auto"/>
                                                  </w:divBdr>
                                                </w:div>
                                              </w:divsChild>
                                            </w:div>
                                            <w:div w:id="2024821921">
                                              <w:marLeft w:val="0"/>
                                              <w:marRight w:val="0"/>
                                              <w:marTop w:val="0"/>
                                              <w:marBottom w:val="0"/>
                                              <w:divBdr>
                                                <w:top w:val="none" w:sz="0" w:space="0" w:color="auto"/>
                                                <w:left w:val="none" w:sz="0" w:space="0" w:color="auto"/>
                                                <w:bottom w:val="none" w:sz="0" w:space="0" w:color="auto"/>
                                                <w:right w:val="none" w:sz="0" w:space="0" w:color="auto"/>
                                              </w:divBdr>
                                              <w:divsChild>
                                                <w:div w:id="28457871">
                                                  <w:marLeft w:val="0"/>
                                                  <w:marRight w:val="0"/>
                                                  <w:marTop w:val="0"/>
                                                  <w:marBottom w:val="0"/>
                                                  <w:divBdr>
                                                    <w:top w:val="none" w:sz="0" w:space="0" w:color="auto"/>
                                                    <w:left w:val="none" w:sz="0" w:space="0" w:color="auto"/>
                                                    <w:bottom w:val="none" w:sz="0" w:space="0" w:color="auto"/>
                                                    <w:right w:val="none" w:sz="0" w:space="0" w:color="auto"/>
                                                  </w:divBdr>
                                                </w:div>
                                              </w:divsChild>
                                            </w:div>
                                            <w:div w:id="1290748369">
                                              <w:marLeft w:val="0"/>
                                              <w:marRight w:val="0"/>
                                              <w:marTop w:val="0"/>
                                              <w:marBottom w:val="0"/>
                                              <w:divBdr>
                                                <w:top w:val="none" w:sz="0" w:space="0" w:color="auto"/>
                                                <w:left w:val="none" w:sz="0" w:space="0" w:color="auto"/>
                                                <w:bottom w:val="none" w:sz="0" w:space="0" w:color="auto"/>
                                                <w:right w:val="none" w:sz="0" w:space="0" w:color="auto"/>
                                              </w:divBdr>
                                            </w:div>
                                            <w:div w:id="2036881280">
                                              <w:marLeft w:val="0"/>
                                              <w:marRight w:val="0"/>
                                              <w:marTop w:val="0"/>
                                              <w:marBottom w:val="0"/>
                                              <w:divBdr>
                                                <w:top w:val="none" w:sz="0" w:space="0" w:color="auto"/>
                                                <w:left w:val="none" w:sz="0" w:space="0" w:color="auto"/>
                                                <w:bottom w:val="none" w:sz="0" w:space="0" w:color="auto"/>
                                                <w:right w:val="none" w:sz="0" w:space="0" w:color="auto"/>
                                              </w:divBdr>
                                            </w:div>
                                            <w:div w:id="522715410">
                                              <w:marLeft w:val="0"/>
                                              <w:marRight w:val="0"/>
                                              <w:marTop w:val="0"/>
                                              <w:marBottom w:val="0"/>
                                              <w:divBdr>
                                                <w:top w:val="none" w:sz="0" w:space="0" w:color="auto"/>
                                                <w:left w:val="none" w:sz="0" w:space="0" w:color="auto"/>
                                                <w:bottom w:val="none" w:sz="0" w:space="0" w:color="auto"/>
                                                <w:right w:val="none" w:sz="0" w:space="0" w:color="auto"/>
                                              </w:divBdr>
                                              <w:divsChild>
                                                <w:div w:id="1558471634">
                                                  <w:marLeft w:val="0"/>
                                                  <w:marRight w:val="0"/>
                                                  <w:marTop w:val="0"/>
                                                  <w:marBottom w:val="0"/>
                                                  <w:divBdr>
                                                    <w:top w:val="none" w:sz="0" w:space="0" w:color="auto"/>
                                                    <w:left w:val="none" w:sz="0" w:space="0" w:color="auto"/>
                                                    <w:bottom w:val="none" w:sz="0" w:space="0" w:color="auto"/>
                                                    <w:right w:val="none" w:sz="0" w:space="0" w:color="auto"/>
                                                  </w:divBdr>
                                                </w:div>
                                              </w:divsChild>
                                            </w:div>
                                            <w:div w:id="1051685534">
                                              <w:marLeft w:val="0"/>
                                              <w:marRight w:val="0"/>
                                              <w:marTop w:val="0"/>
                                              <w:marBottom w:val="0"/>
                                              <w:divBdr>
                                                <w:top w:val="none" w:sz="0" w:space="0" w:color="auto"/>
                                                <w:left w:val="none" w:sz="0" w:space="0" w:color="auto"/>
                                                <w:bottom w:val="none" w:sz="0" w:space="0" w:color="auto"/>
                                                <w:right w:val="none" w:sz="0" w:space="0" w:color="auto"/>
                                              </w:divBdr>
                                              <w:divsChild>
                                                <w:div w:id="323364455">
                                                  <w:marLeft w:val="0"/>
                                                  <w:marRight w:val="0"/>
                                                  <w:marTop w:val="0"/>
                                                  <w:marBottom w:val="0"/>
                                                  <w:divBdr>
                                                    <w:top w:val="none" w:sz="0" w:space="0" w:color="auto"/>
                                                    <w:left w:val="none" w:sz="0" w:space="0" w:color="auto"/>
                                                    <w:bottom w:val="none" w:sz="0" w:space="0" w:color="auto"/>
                                                    <w:right w:val="none" w:sz="0" w:space="0" w:color="auto"/>
                                                  </w:divBdr>
                                                </w:div>
                                              </w:divsChild>
                                            </w:div>
                                            <w:div w:id="1052998087">
                                              <w:marLeft w:val="0"/>
                                              <w:marRight w:val="0"/>
                                              <w:marTop w:val="0"/>
                                              <w:marBottom w:val="0"/>
                                              <w:divBdr>
                                                <w:top w:val="none" w:sz="0" w:space="0" w:color="auto"/>
                                                <w:left w:val="none" w:sz="0" w:space="0" w:color="auto"/>
                                                <w:bottom w:val="none" w:sz="0" w:space="0" w:color="auto"/>
                                                <w:right w:val="none" w:sz="0" w:space="0" w:color="auto"/>
                                              </w:divBdr>
                                              <w:divsChild>
                                                <w:div w:id="1419717226">
                                                  <w:marLeft w:val="0"/>
                                                  <w:marRight w:val="0"/>
                                                  <w:marTop w:val="0"/>
                                                  <w:marBottom w:val="0"/>
                                                  <w:divBdr>
                                                    <w:top w:val="none" w:sz="0" w:space="0" w:color="auto"/>
                                                    <w:left w:val="none" w:sz="0" w:space="0" w:color="auto"/>
                                                    <w:bottom w:val="none" w:sz="0" w:space="0" w:color="auto"/>
                                                    <w:right w:val="none" w:sz="0" w:space="0" w:color="auto"/>
                                                  </w:divBdr>
                                                </w:div>
                                              </w:divsChild>
                                            </w:div>
                                            <w:div w:id="85658370">
                                              <w:marLeft w:val="0"/>
                                              <w:marRight w:val="0"/>
                                              <w:marTop w:val="0"/>
                                              <w:marBottom w:val="0"/>
                                              <w:divBdr>
                                                <w:top w:val="none" w:sz="0" w:space="0" w:color="auto"/>
                                                <w:left w:val="none" w:sz="0" w:space="0" w:color="auto"/>
                                                <w:bottom w:val="none" w:sz="0" w:space="0" w:color="auto"/>
                                                <w:right w:val="none" w:sz="0" w:space="0" w:color="auto"/>
                                              </w:divBdr>
                                            </w:div>
                                            <w:div w:id="1800151132">
                                              <w:marLeft w:val="0"/>
                                              <w:marRight w:val="0"/>
                                              <w:marTop w:val="0"/>
                                              <w:marBottom w:val="0"/>
                                              <w:divBdr>
                                                <w:top w:val="none" w:sz="0" w:space="0" w:color="auto"/>
                                                <w:left w:val="none" w:sz="0" w:space="0" w:color="auto"/>
                                                <w:bottom w:val="none" w:sz="0" w:space="0" w:color="auto"/>
                                                <w:right w:val="none" w:sz="0" w:space="0" w:color="auto"/>
                                              </w:divBdr>
                                              <w:divsChild>
                                                <w:div w:id="1398670486">
                                                  <w:marLeft w:val="0"/>
                                                  <w:marRight w:val="0"/>
                                                  <w:marTop w:val="0"/>
                                                  <w:marBottom w:val="0"/>
                                                  <w:divBdr>
                                                    <w:top w:val="none" w:sz="0" w:space="0" w:color="auto"/>
                                                    <w:left w:val="none" w:sz="0" w:space="0" w:color="auto"/>
                                                    <w:bottom w:val="none" w:sz="0" w:space="0" w:color="auto"/>
                                                    <w:right w:val="none" w:sz="0" w:space="0" w:color="auto"/>
                                                  </w:divBdr>
                                                </w:div>
                                              </w:divsChild>
                                            </w:div>
                                            <w:div w:id="1130634913">
                                              <w:marLeft w:val="0"/>
                                              <w:marRight w:val="0"/>
                                              <w:marTop w:val="0"/>
                                              <w:marBottom w:val="0"/>
                                              <w:divBdr>
                                                <w:top w:val="none" w:sz="0" w:space="0" w:color="auto"/>
                                                <w:left w:val="none" w:sz="0" w:space="0" w:color="auto"/>
                                                <w:bottom w:val="none" w:sz="0" w:space="0" w:color="auto"/>
                                                <w:right w:val="none" w:sz="0" w:space="0" w:color="auto"/>
                                              </w:divBdr>
                                              <w:divsChild>
                                                <w:div w:id="2137987265">
                                                  <w:marLeft w:val="0"/>
                                                  <w:marRight w:val="0"/>
                                                  <w:marTop w:val="0"/>
                                                  <w:marBottom w:val="0"/>
                                                  <w:divBdr>
                                                    <w:top w:val="none" w:sz="0" w:space="0" w:color="auto"/>
                                                    <w:left w:val="none" w:sz="0" w:space="0" w:color="auto"/>
                                                    <w:bottom w:val="none" w:sz="0" w:space="0" w:color="auto"/>
                                                    <w:right w:val="none" w:sz="0" w:space="0" w:color="auto"/>
                                                  </w:divBdr>
                                                </w:div>
                                              </w:divsChild>
                                            </w:div>
                                            <w:div w:id="1658722480">
                                              <w:marLeft w:val="0"/>
                                              <w:marRight w:val="0"/>
                                              <w:marTop w:val="0"/>
                                              <w:marBottom w:val="0"/>
                                              <w:divBdr>
                                                <w:top w:val="none" w:sz="0" w:space="0" w:color="auto"/>
                                                <w:left w:val="none" w:sz="0" w:space="0" w:color="auto"/>
                                                <w:bottom w:val="none" w:sz="0" w:space="0" w:color="auto"/>
                                                <w:right w:val="none" w:sz="0" w:space="0" w:color="auto"/>
                                              </w:divBdr>
                                              <w:divsChild>
                                                <w:div w:id="508063067">
                                                  <w:marLeft w:val="0"/>
                                                  <w:marRight w:val="0"/>
                                                  <w:marTop w:val="0"/>
                                                  <w:marBottom w:val="0"/>
                                                  <w:divBdr>
                                                    <w:top w:val="none" w:sz="0" w:space="0" w:color="auto"/>
                                                    <w:left w:val="none" w:sz="0" w:space="0" w:color="auto"/>
                                                    <w:bottom w:val="none" w:sz="0" w:space="0" w:color="auto"/>
                                                    <w:right w:val="none" w:sz="0" w:space="0" w:color="auto"/>
                                                  </w:divBdr>
                                                </w:div>
                                              </w:divsChild>
                                            </w:div>
                                            <w:div w:id="516315921">
                                              <w:marLeft w:val="0"/>
                                              <w:marRight w:val="0"/>
                                              <w:marTop w:val="0"/>
                                              <w:marBottom w:val="0"/>
                                              <w:divBdr>
                                                <w:top w:val="none" w:sz="0" w:space="0" w:color="auto"/>
                                                <w:left w:val="none" w:sz="0" w:space="0" w:color="auto"/>
                                                <w:bottom w:val="none" w:sz="0" w:space="0" w:color="auto"/>
                                                <w:right w:val="none" w:sz="0" w:space="0" w:color="auto"/>
                                              </w:divBdr>
                                            </w:div>
                                            <w:div w:id="1083453602">
                                              <w:marLeft w:val="0"/>
                                              <w:marRight w:val="0"/>
                                              <w:marTop w:val="0"/>
                                              <w:marBottom w:val="0"/>
                                              <w:divBdr>
                                                <w:top w:val="none" w:sz="0" w:space="0" w:color="auto"/>
                                                <w:left w:val="none" w:sz="0" w:space="0" w:color="auto"/>
                                                <w:bottom w:val="none" w:sz="0" w:space="0" w:color="auto"/>
                                                <w:right w:val="none" w:sz="0" w:space="0" w:color="auto"/>
                                              </w:divBdr>
                                              <w:divsChild>
                                                <w:div w:id="1032146644">
                                                  <w:marLeft w:val="0"/>
                                                  <w:marRight w:val="0"/>
                                                  <w:marTop w:val="0"/>
                                                  <w:marBottom w:val="0"/>
                                                  <w:divBdr>
                                                    <w:top w:val="none" w:sz="0" w:space="0" w:color="auto"/>
                                                    <w:left w:val="none" w:sz="0" w:space="0" w:color="auto"/>
                                                    <w:bottom w:val="none" w:sz="0" w:space="0" w:color="auto"/>
                                                    <w:right w:val="none" w:sz="0" w:space="0" w:color="auto"/>
                                                  </w:divBdr>
                                                </w:div>
                                              </w:divsChild>
                                            </w:div>
                                            <w:div w:id="1694648132">
                                              <w:marLeft w:val="0"/>
                                              <w:marRight w:val="0"/>
                                              <w:marTop w:val="0"/>
                                              <w:marBottom w:val="0"/>
                                              <w:divBdr>
                                                <w:top w:val="none" w:sz="0" w:space="0" w:color="auto"/>
                                                <w:left w:val="none" w:sz="0" w:space="0" w:color="auto"/>
                                                <w:bottom w:val="none" w:sz="0" w:space="0" w:color="auto"/>
                                                <w:right w:val="none" w:sz="0" w:space="0" w:color="auto"/>
                                              </w:divBdr>
                                              <w:divsChild>
                                                <w:div w:id="1562671742">
                                                  <w:marLeft w:val="0"/>
                                                  <w:marRight w:val="0"/>
                                                  <w:marTop w:val="0"/>
                                                  <w:marBottom w:val="0"/>
                                                  <w:divBdr>
                                                    <w:top w:val="none" w:sz="0" w:space="0" w:color="auto"/>
                                                    <w:left w:val="none" w:sz="0" w:space="0" w:color="auto"/>
                                                    <w:bottom w:val="none" w:sz="0" w:space="0" w:color="auto"/>
                                                    <w:right w:val="none" w:sz="0" w:space="0" w:color="auto"/>
                                                  </w:divBdr>
                                                </w:div>
                                              </w:divsChild>
                                            </w:div>
                                            <w:div w:id="1062366523">
                                              <w:marLeft w:val="0"/>
                                              <w:marRight w:val="0"/>
                                              <w:marTop w:val="0"/>
                                              <w:marBottom w:val="0"/>
                                              <w:divBdr>
                                                <w:top w:val="none" w:sz="0" w:space="0" w:color="auto"/>
                                                <w:left w:val="none" w:sz="0" w:space="0" w:color="auto"/>
                                                <w:bottom w:val="none" w:sz="0" w:space="0" w:color="auto"/>
                                                <w:right w:val="none" w:sz="0" w:space="0" w:color="auto"/>
                                              </w:divBdr>
                                              <w:divsChild>
                                                <w:div w:id="5229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064430">
      <w:bodyDiv w:val="1"/>
      <w:marLeft w:val="0"/>
      <w:marRight w:val="0"/>
      <w:marTop w:val="0"/>
      <w:marBottom w:val="0"/>
      <w:divBdr>
        <w:top w:val="none" w:sz="0" w:space="0" w:color="auto"/>
        <w:left w:val="none" w:sz="0" w:space="0" w:color="auto"/>
        <w:bottom w:val="none" w:sz="0" w:space="0" w:color="auto"/>
        <w:right w:val="none" w:sz="0" w:space="0" w:color="auto"/>
      </w:divBdr>
    </w:div>
    <w:div w:id="1197625495">
      <w:bodyDiv w:val="1"/>
      <w:marLeft w:val="0"/>
      <w:marRight w:val="0"/>
      <w:marTop w:val="0"/>
      <w:marBottom w:val="0"/>
      <w:divBdr>
        <w:top w:val="none" w:sz="0" w:space="0" w:color="auto"/>
        <w:left w:val="none" w:sz="0" w:space="0" w:color="auto"/>
        <w:bottom w:val="none" w:sz="0" w:space="0" w:color="auto"/>
        <w:right w:val="none" w:sz="0" w:space="0" w:color="auto"/>
      </w:divBdr>
      <w:divsChild>
        <w:div w:id="1021592741">
          <w:marLeft w:val="0"/>
          <w:marRight w:val="0"/>
          <w:marTop w:val="0"/>
          <w:marBottom w:val="0"/>
          <w:divBdr>
            <w:top w:val="single" w:sz="6" w:space="0" w:color="808080"/>
            <w:left w:val="single" w:sz="6" w:space="0" w:color="808080"/>
            <w:bottom w:val="single" w:sz="6" w:space="0" w:color="808080"/>
            <w:right w:val="single" w:sz="6" w:space="0" w:color="808080"/>
          </w:divBdr>
          <w:divsChild>
            <w:div w:id="929629152">
              <w:marLeft w:val="0"/>
              <w:marRight w:val="0"/>
              <w:marTop w:val="0"/>
              <w:marBottom w:val="0"/>
              <w:divBdr>
                <w:top w:val="none" w:sz="0" w:space="0" w:color="auto"/>
                <w:left w:val="none" w:sz="0" w:space="0" w:color="auto"/>
                <w:bottom w:val="none" w:sz="0" w:space="0" w:color="auto"/>
                <w:right w:val="none" w:sz="0" w:space="0" w:color="auto"/>
              </w:divBdr>
              <w:divsChild>
                <w:div w:id="273293169">
                  <w:marLeft w:val="0"/>
                  <w:marRight w:val="0"/>
                  <w:marTop w:val="0"/>
                  <w:marBottom w:val="75"/>
                  <w:divBdr>
                    <w:top w:val="none" w:sz="0" w:space="0" w:color="auto"/>
                    <w:left w:val="none" w:sz="0" w:space="0" w:color="auto"/>
                    <w:bottom w:val="none" w:sz="0" w:space="0" w:color="auto"/>
                    <w:right w:val="none" w:sz="0" w:space="0" w:color="auto"/>
                  </w:divBdr>
                  <w:divsChild>
                    <w:div w:id="21226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6262">
          <w:marLeft w:val="0"/>
          <w:marRight w:val="0"/>
          <w:marTop w:val="0"/>
          <w:marBottom w:val="0"/>
          <w:divBdr>
            <w:top w:val="single" w:sz="6" w:space="0" w:color="808080"/>
            <w:left w:val="single" w:sz="6" w:space="0" w:color="808080"/>
            <w:bottom w:val="single" w:sz="6" w:space="0" w:color="808080"/>
            <w:right w:val="single" w:sz="6" w:space="0" w:color="808080"/>
          </w:divBdr>
          <w:divsChild>
            <w:div w:id="2085297858">
              <w:marLeft w:val="0"/>
              <w:marRight w:val="0"/>
              <w:marTop w:val="0"/>
              <w:marBottom w:val="0"/>
              <w:divBdr>
                <w:top w:val="none" w:sz="0" w:space="0" w:color="auto"/>
                <w:left w:val="none" w:sz="0" w:space="0" w:color="auto"/>
                <w:bottom w:val="none" w:sz="0" w:space="0" w:color="auto"/>
                <w:right w:val="none" w:sz="0" w:space="0" w:color="auto"/>
              </w:divBdr>
            </w:div>
            <w:div w:id="854611833">
              <w:marLeft w:val="0"/>
              <w:marRight w:val="0"/>
              <w:marTop w:val="0"/>
              <w:marBottom w:val="0"/>
              <w:divBdr>
                <w:top w:val="none" w:sz="0" w:space="0" w:color="auto"/>
                <w:left w:val="none" w:sz="0" w:space="0" w:color="auto"/>
                <w:bottom w:val="none" w:sz="0" w:space="0" w:color="auto"/>
                <w:right w:val="none" w:sz="0" w:space="0" w:color="auto"/>
              </w:divBdr>
              <w:divsChild>
                <w:div w:id="177349556">
                  <w:marLeft w:val="0"/>
                  <w:marRight w:val="0"/>
                  <w:marTop w:val="0"/>
                  <w:marBottom w:val="0"/>
                  <w:divBdr>
                    <w:top w:val="none" w:sz="0" w:space="0" w:color="auto"/>
                    <w:left w:val="none" w:sz="0" w:space="0" w:color="auto"/>
                    <w:bottom w:val="none" w:sz="0" w:space="0" w:color="auto"/>
                    <w:right w:val="none" w:sz="0" w:space="0" w:color="auto"/>
                  </w:divBdr>
                  <w:divsChild>
                    <w:div w:id="871111612">
                      <w:marLeft w:val="45"/>
                      <w:marRight w:val="0"/>
                      <w:marTop w:val="0"/>
                      <w:marBottom w:val="300"/>
                      <w:divBdr>
                        <w:top w:val="none" w:sz="0" w:space="0" w:color="auto"/>
                        <w:left w:val="none" w:sz="0" w:space="0" w:color="auto"/>
                        <w:bottom w:val="none" w:sz="0" w:space="0" w:color="auto"/>
                        <w:right w:val="none" w:sz="0" w:space="0" w:color="auto"/>
                      </w:divBdr>
                      <w:divsChild>
                        <w:div w:id="1231386340">
                          <w:marLeft w:val="0"/>
                          <w:marRight w:val="0"/>
                          <w:marTop w:val="0"/>
                          <w:marBottom w:val="0"/>
                          <w:divBdr>
                            <w:top w:val="none" w:sz="0" w:space="0" w:color="auto"/>
                            <w:left w:val="none" w:sz="0" w:space="0" w:color="auto"/>
                            <w:bottom w:val="none" w:sz="0" w:space="0" w:color="auto"/>
                            <w:right w:val="none" w:sz="0" w:space="0" w:color="auto"/>
                          </w:divBdr>
                          <w:divsChild>
                            <w:div w:id="1853689689">
                              <w:marLeft w:val="0"/>
                              <w:marRight w:val="0"/>
                              <w:marTop w:val="0"/>
                              <w:marBottom w:val="75"/>
                              <w:divBdr>
                                <w:top w:val="none" w:sz="0" w:space="0" w:color="auto"/>
                                <w:left w:val="none" w:sz="0" w:space="0" w:color="auto"/>
                                <w:bottom w:val="none" w:sz="0" w:space="0" w:color="auto"/>
                                <w:right w:val="none" w:sz="0" w:space="0" w:color="auto"/>
                              </w:divBdr>
                              <w:divsChild>
                                <w:div w:id="4024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53302">
          <w:marLeft w:val="0"/>
          <w:marRight w:val="0"/>
          <w:marTop w:val="0"/>
          <w:marBottom w:val="0"/>
          <w:divBdr>
            <w:top w:val="single" w:sz="6" w:space="0" w:color="808080"/>
            <w:left w:val="single" w:sz="6" w:space="0" w:color="808080"/>
            <w:bottom w:val="single" w:sz="6" w:space="0" w:color="808080"/>
            <w:right w:val="single" w:sz="6" w:space="0" w:color="808080"/>
          </w:divBdr>
          <w:divsChild>
            <w:div w:id="1850681924">
              <w:marLeft w:val="0"/>
              <w:marRight w:val="0"/>
              <w:marTop w:val="0"/>
              <w:marBottom w:val="0"/>
              <w:divBdr>
                <w:top w:val="none" w:sz="0" w:space="0" w:color="auto"/>
                <w:left w:val="none" w:sz="0" w:space="0" w:color="auto"/>
                <w:bottom w:val="none" w:sz="0" w:space="0" w:color="auto"/>
                <w:right w:val="none" w:sz="0" w:space="0" w:color="auto"/>
              </w:divBdr>
            </w:div>
            <w:div w:id="78797278">
              <w:marLeft w:val="0"/>
              <w:marRight w:val="0"/>
              <w:marTop w:val="0"/>
              <w:marBottom w:val="0"/>
              <w:divBdr>
                <w:top w:val="none" w:sz="0" w:space="0" w:color="auto"/>
                <w:left w:val="none" w:sz="0" w:space="0" w:color="auto"/>
                <w:bottom w:val="none" w:sz="0" w:space="0" w:color="auto"/>
                <w:right w:val="none" w:sz="0" w:space="0" w:color="auto"/>
              </w:divBdr>
              <w:divsChild>
                <w:div w:id="1804303525">
                  <w:marLeft w:val="0"/>
                  <w:marRight w:val="0"/>
                  <w:marTop w:val="0"/>
                  <w:marBottom w:val="0"/>
                  <w:divBdr>
                    <w:top w:val="none" w:sz="0" w:space="0" w:color="auto"/>
                    <w:left w:val="none" w:sz="0" w:space="0" w:color="auto"/>
                    <w:bottom w:val="none" w:sz="0" w:space="0" w:color="auto"/>
                    <w:right w:val="none" w:sz="0" w:space="0" w:color="auto"/>
                  </w:divBdr>
                  <w:divsChild>
                    <w:div w:id="963735766">
                      <w:marLeft w:val="45"/>
                      <w:marRight w:val="0"/>
                      <w:marTop w:val="0"/>
                      <w:marBottom w:val="300"/>
                      <w:divBdr>
                        <w:top w:val="none" w:sz="0" w:space="0" w:color="auto"/>
                        <w:left w:val="none" w:sz="0" w:space="0" w:color="auto"/>
                        <w:bottom w:val="none" w:sz="0" w:space="0" w:color="auto"/>
                        <w:right w:val="none" w:sz="0" w:space="0" w:color="auto"/>
                      </w:divBdr>
                      <w:divsChild>
                        <w:div w:id="1881672746">
                          <w:marLeft w:val="0"/>
                          <w:marRight w:val="0"/>
                          <w:marTop w:val="0"/>
                          <w:marBottom w:val="0"/>
                          <w:divBdr>
                            <w:top w:val="none" w:sz="0" w:space="0" w:color="auto"/>
                            <w:left w:val="none" w:sz="0" w:space="0" w:color="auto"/>
                            <w:bottom w:val="none" w:sz="0" w:space="0" w:color="auto"/>
                            <w:right w:val="none" w:sz="0" w:space="0" w:color="auto"/>
                          </w:divBdr>
                          <w:divsChild>
                            <w:div w:id="261767616">
                              <w:marLeft w:val="0"/>
                              <w:marRight w:val="0"/>
                              <w:marTop w:val="0"/>
                              <w:marBottom w:val="75"/>
                              <w:divBdr>
                                <w:top w:val="none" w:sz="0" w:space="0" w:color="auto"/>
                                <w:left w:val="none" w:sz="0" w:space="0" w:color="auto"/>
                                <w:bottom w:val="none" w:sz="0" w:space="0" w:color="auto"/>
                                <w:right w:val="none" w:sz="0" w:space="0" w:color="auto"/>
                              </w:divBdr>
                              <w:divsChild>
                                <w:div w:id="468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530009">
      <w:bodyDiv w:val="1"/>
      <w:marLeft w:val="0"/>
      <w:marRight w:val="0"/>
      <w:marTop w:val="0"/>
      <w:marBottom w:val="0"/>
      <w:divBdr>
        <w:top w:val="none" w:sz="0" w:space="0" w:color="auto"/>
        <w:left w:val="none" w:sz="0" w:space="0" w:color="auto"/>
        <w:bottom w:val="none" w:sz="0" w:space="0" w:color="auto"/>
        <w:right w:val="none" w:sz="0" w:space="0" w:color="auto"/>
      </w:divBdr>
      <w:divsChild>
        <w:div w:id="2052604673">
          <w:marLeft w:val="0"/>
          <w:marRight w:val="0"/>
          <w:marTop w:val="0"/>
          <w:marBottom w:val="0"/>
          <w:divBdr>
            <w:top w:val="single" w:sz="6" w:space="0" w:color="808080"/>
            <w:left w:val="single" w:sz="6" w:space="0" w:color="808080"/>
            <w:bottom w:val="single" w:sz="6" w:space="0" w:color="808080"/>
            <w:right w:val="single" w:sz="6" w:space="0" w:color="808080"/>
          </w:divBdr>
          <w:divsChild>
            <w:div w:id="448941488">
              <w:marLeft w:val="0"/>
              <w:marRight w:val="0"/>
              <w:marTop w:val="0"/>
              <w:marBottom w:val="0"/>
              <w:divBdr>
                <w:top w:val="none" w:sz="0" w:space="0" w:color="auto"/>
                <w:left w:val="none" w:sz="0" w:space="0" w:color="auto"/>
                <w:bottom w:val="none" w:sz="0" w:space="0" w:color="auto"/>
                <w:right w:val="none" w:sz="0" w:space="0" w:color="auto"/>
              </w:divBdr>
              <w:divsChild>
                <w:div w:id="1219168884">
                  <w:marLeft w:val="0"/>
                  <w:marRight w:val="0"/>
                  <w:marTop w:val="0"/>
                  <w:marBottom w:val="75"/>
                  <w:divBdr>
                    <w:top w:val="none" w:sz="0" w:space="0" w:color="auto"/>
                    <w:left w:val="none" w:sz="0" w:space="0" w:color="auto"/>
                    <w:bottom w:val="none" w:sz="0" w:space="0" w:color="auto"/>
                    <w:right w:val="none" w:sz="0" w:space="0" w:color="auto"/>
                  </w:divBdr>
                  <w:divsChild>
                    <w:div w:id="18699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0248">
          <w:marLeft w:val="0"/>
          <w:marRight w:val="0"/>
          <w:marTop w:val="0"/>
          <w:marBottom w:val="0"/>
          <w:divBdr>
            <w:top w:val="single" w:sz="6" w:space="0" w:color="808080"/>
            <w:left w:val="single" w:sz="6" w:space="0" w:color="808080"/>
            <w:bottom w:val="single" w:sz="6" w:space="0" w:color="808080"/>
            <w:right w:val="single" w:sz="6" w:space="0" w:color="808080"/>
          </w:divBdr>
          <w:divsChild>
            <w:div w:id="464004608">
              <w:marLeft w:val="0"/>
              <w:marRight w:val="0"/>
              <w:marTop w:val="0"/>
              <w:marBottom w:val="0"/>
              <w:divBdr>
                <w:top w:val="none" w:sz="0" w:space="0" w:color="auto"/>
                <w:left w:val="none" w:sz="0" w:space="0" w:color="auto"/>
                <w:bottom w:val="none" w:sz="0" w:space="0" w:color="auto"/>
                <w:right w:val="none" w:sz="0" w:space="0" w:color="auto"/>
              </w:divBdr>
            </w:div>
            <w:div w:id="542861991">
              <w:marLeft w:val="0"/>
              <w:marRight w:val="0"/>
              <w:marTop w:val="0"/>
              <w:marBottom w:val="0"/>
              <w:divBdr>
                <w:top w:val="none" w:sz="0" w:space="0" w:color="auto"/>
                <w:left w:val="none" w:sz="0" w:space="0" w:color="auto"/>
                <w:bottom w:val="none" w:sz="0" w:space="0" w:color="auto"/>
                <w:right w:val="none" w:sz="0" w:space="0" w:color="auto"/>
              </w:divBdr>
              <w:divsChild>
                <w:div w:id="1482235193">
                  <w:marLeft w:val="0"/>
                  <w:marRight w:val="0"/>
                  <w:marTop w:val="0"/>
                  <w:marBottom w:val="0"/>
                  <w:divBdr>
                    <w:top w:val="none" w:sz="0" w:space="0" w:color="auto"/>
                    <w:left w:val="none" w:sz="0" w:space="0" w:color="auto"/>
                    <w:bottom w:val="none" w:sz="0" w:space="0" w:color="auto"/>
                    <w:right w:val="none" w:sz="0" w:space="0" w:color="auto"/>
                  </w:divBdr>
                  <w:divsChild>
                    <w:div w:id="169368915">
                      <w:marLeft w:val="45"/>
                      <w:marRight w:val="0"/>
                      <w:marTop w:val="0"/>
                      <w:marBottom w:val="300"/>
                      <w:divBdr>
                        <w:top w:val="none" w:sz="0" w:space="0" w:color="auto"/>
                        <w:left w:val="none" w:sz="0" w:space="0" w:color="auto"/>
                        <w:bottom w:val="none" w:sz="0" w:space="0" w:color="auto"/>
                        <w:right w:val="none" w:sz="0" w:space="0" w:color="auto"/>
                      </w:divBdr>
                      <w:divsChild>
                        <w:div w:id="1069570311">
                          <w:marLeft w:val="0"/>
                          <w:marRight w:val="0"/>
                          <w:marTop w:val="0"/>
                          <w:marBottom w:val="0"/>
                          <w:divBdr>
                            <w:top w:val="none" w:sz="0" w:space="0" w:color="auto"/>
                            <w:left w:val="none" w:sz="0" w:space="0" w:color="auto"/>
                            <w:bottom w:val="none" w:sz="0" w:space="0" w:color="auto"/>
                            <w:right w:val="none" w:sz="0" w:space="0" w:color="auto"/>
                          </w:divBdr>
                          <w:divsChild>
                            <w:div w:id="1240865819">
                              <w:marLeft w:val="0"/>
                              <w:marRight w:val="0"/>
                              <w:marTop w:val="0"/>
                              <w:marBottom w:val="75"/>
                              <w:divBdr>
                                <w:top w:val="none" w:sz="0" w:space="0" w:color="auto"/>
                                <w:left w:val="none" w:sz="0" w:space="0" w:color="auto"/>
                                <w:bottom w:val="none" w:sz="0" w:space="0" w:color="auto"/>
                                <w:right w:val="none" w:sz="0" w:space="0" w:color="auto"/>
                              </w:divBdr>
                              <w:divsChild>
                                <w:div w:id="13541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377279">
      <w:bodyDiv w:val="1"/>
      <w:marLeft w:val="0"/>
      <w:marRight w:val="0"/>
      <w:marTop w:val="0"/>
      <w:marBottom w:val="0"/>
      <w:divBdr>
        <w:top w:val="none" w:sz="0" w:space="0" w:color="auto"/>
        <w:left w:val="none" w:sz="0" w:space="0" w:color="auto"/>
        <w:bottom w:val="none" w:sz="0" w:space="0" w:color="auto"/>
        <w:right w:val="none" w:sz="0" w:space="0" w:color="auto"/>
      </w:divBdr>
    </w:div>
    <w:div w:id="1978098741">
      <w:bodyDiv w:val="1"/>
      <w:marLeft w:val="0"/>
      <w:marRight w:val="0"/>
      <w:marTop w:val="0"/>
      <w:marBottom w:val="0"/>
      <w:divBdr>
        <w:top w:val="none" w:sz="0" w:space="0" w:color="auto"/>
        <w:left w:val="none" w:sz="0" w:space="0" w:color="auto"/>
        <w:bottom w:val="none" w:sz="0" w:space="0" w:color="auto"/>
        <w:right w:val="none" w:sz="0" w:space="0" w:color="auto"/>
      </w:divBdr>
      <w:divsChild>
        <w:div w:id="1321277340">
          <w:marLeft w:val="0"/>
          <w:marRight w:val="0"/>
          <w:marTop w:val="0"/>
          <w:marBottom w:val="0"/>
          <w:divBdr>
            <w:top w:val="none" w:sz="0" w:space="0" w:color="auto"/>
            <w:left w:val="none" w:sz="0" w:space="0" w:color="auto"/>
            <w:bottom w:val="none" w:sz="0" w:space="0" w:color="auto"/>
            <w:right w:val="none" w:sz="0" w:space="0" w:color="auto"/>
          </w:divBdr>
          <w:divsChild>
            <w:div w:id="1310089271">
              <w:marLeft w:val="45"/>
              <w:marRight w:val="0"/>
              <w:marTop w:val="0"/>
              <w:marBottom w:val="300"/>
              <w:divBdr>
                <w:top w:val="none" w:sz="0" w:space="0" w:color="auto"/>
                <w:left w:val="none" w:sz="0" w:space="0" w:color="auto"/>
                <w:bottom w:val="none" w:sz="0" w:space="0" w:color="auto"/>
                <w:right w:val="none" w:sz="0" w:space="0" w:color="auto"/>
              </w:divBdr>
              <w:divsChild>
                <w:div w:id="1546793946">
                  <w:marLeft w:val="0"/>
                  <w:marRight w:val="0"/>
                  <w:marTop w:val="0"/>
                  <w:marBottom w:val="0"/>
                  <w:divBdr>
                    <w:top w:val="none" w:sz="0" w:space="0" w:color="auto"/>
                    <w:left w:val="none" w:sz="0" w:space="0" w:color="auto"/>
                    <w:bottom w:val="none" w:sz="0" w:space="0" w:color="auto"/>
                    <w:right w:val="none" w:sz="0" w:space="0" w:color="auto"/>
                  </w:divBdr>
                  <w:divsChild>
                    <w:div w:id="896628153">
                      <w:marLeft w:val="0"/>
                      <w:marRight w:val="0"/>
                      <w:marTop w:val="0"/>
                      <w:marBottom w:val="0"/>
                      <w:divBdr>
                        <w:top w:val="none" w:sz="0" w:space="0" w:color="auto"/>
                        <w:left w:val="none" w:sz="0" w:space="0" w:color="auto"/>
                        <w:bottom w:val="none" w:sz="0" w:space="0" w:color="auto"/>
                        <w:right w:val="none" w:sz="0" w:space="0" w:color="auto"/>
                      </w:divBdr>
                      <w:divsChild>
                        <w:div w:id="189537654">
                          <w:marLeft w:val="0"/>
                          <w:marRight w:val="0"/>
                          <w:marTop w:val="0"/>
                          <w:marBottom w:val="0"/>
                          <w:divBdr>
                            <w:top w:val="none" w:sz="0" w:space="0" w:color="auto"/>
                            <w:left w:val="none" w:sz="0" w:space="0" w:color="auto"/>
                            <w:bottom w:val="none" w:sz="0" w:space="0" w:color="auto"/>
                            <w:right w:val="none" w:sz="0" w:space="0" w:color="auto"/>
                          </w:divBdr>
                          <w:divsChild>
                            <w:div w:id="1587955907">
                              <w:marLeft w:val="0"/>
                              <w:marRight w:val="0"/>
                              <w:marTop w:val="0"/>
                              <w:marBottom w:val="0"/>
                              <w:divBdr>
                                <w:top w:val="none" w:sz="0" w:space="0" w:color="auto"/>
                                <w:left w:val="none" w:sz="0" w:space="0" w:color="auto"/>
                                <w:bottom w:val="none" w:sz="0" w:space="0" w:color="auto"/>
                                <w:right w:val="none" w:sz="0" w:space="0" w:color="auto"/>
                              </w:divBdr>
                              <w:divsChild>
                                <w:div w:id="1229724426">
                                  <w:marLeft w:val="0"/>
                                  <w:marRight w:val="0"/>
                                  <w:marTop w:val="0"/>
                                  <w:marBottom w:val="0"/>
                                  <w:divBdr>
                                    <w:top w:val="none" w:sz="0" w:space="0" w:color="auto"/>
                                    <w:left w:val="none" w:sz="0" w:space="0" w:color="auto"/>
                                    <w:bottom w:val="none" w:sz="0" w:space="0" w:color="auto"/>
                                    <w:right w:val="none" w:sz="0" w:space="0" w:color="auto"/>
                                  </w:divBdr>
                                  <w:divsChild>
                                    <w:div w:id="724908465">
                                      <w:marLeft w:val="0"/>
                                      <w:marRight w:val="0"/>
                                      <w:marTop w:val="0"/>
                                      <w:marBottom w:val="0"/>
                                      <w:divBdr>
                                        <w:top w:val="none" w:sz="0" w:space="0" w:color="auto"/>
                                        <w:left w:val="none" w:sz="0" w:space="0" w:color="auto"/>
                                        <w:bottom w:val="none" w:sz="0" w:space="0" w:color="auto"/>
                                        <w:right w:val="none" w:sz="0" w:space="0" w:color="auto"/>
                                      </w:divBdr>
                                      <w:divsChild>
                                        <w:div w:id="538856812">
                                          <w:marLeft w:val="0"/>
                                          <w:marRight w:val="0"/>
                                          <w:marTop w:val="0"/>
                                          <w:marBottom w:val="0"/>
                                          <w:divBdr>
                                            <w:top w:val="single" w:sz="6" w:space="0" w:color="808080"/>
                                            <w:left w:val="single" w:sz="6" w:space="0" w:color="808080"/>
                                            <w:bottom w:val="single" w:sz="6" w:space="0" w:color="808080"/>
                                            <w:right w:val="single" w:sz="6" w:space="0" w:color="808080"/>
                                          </w:divBdr>
                                          <w:divsChild>
                                            <w:div w:id="1814062158">
                                              <w:marLeft w:val="0"/>
                                              <w:marRight w:val="0"/>
                                              <w:marTop w:val="0"/>
                                              <w:marBottom w:val="0"/>
                                              <w:divBdr>
                                                <w:top w:val="none" w:sz="0" w:space="0" w:color="auto"/>
                                                <w:left w:val="none" w:sz="0" w:space="0" w:color="auto"/>
                                                <w:bottom w:val="none" w:sz="0" w:space="0" w:color="auto"/>
                                                <w:right w:val="none" w:sz="0" w:space="0" w:color="auto"/>
                                              </w:divBdr>
                                              <w:divsChild>
                                                <w:div w:id="408892149">
                                                  <w:marLeft w:val="0"/>
                                                  <w:marRight w:val="0"/>
                                                  <w:marTop w:val="0"/>
                                                  <w:marBottom w:val="75"/>
                                                  <w:divBdr>
                                                    <w:top w:val="none" w:sz="0" w:space="0" w:color="auto"/>
                                                    <w:left w:val="none" w:sz="0" w:space="0" w:color="auto"/>
                                                    <w:bottom w:val="none" w:sz="0" w:space="0" w:color="auto"/>
                                                    <w:right w:val="none" w:sz="0" w:space="0" w:color="auto"/>
                                                  </w:divBdr>
                                                  <w:divsChild>
                                                    <w:div w:id="4209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2589">
                                          <w:marLeft w:val="0"/>
                                          <w:marRight w:val="0"/>
                                          <w:marTop w:val="0"/>
                                          <w:marBottom w:val="0"/>
                                          <w:divBdr>
                                            <w:top w:val="single" w:sz="6" w:space="0" w:color="808080"/>
                                            <w:left w:val="single" w:sz="6" w:space="0" w:color="808080"/>
                                            <w:bottom w:val="single" w:sz="6" w:space="0" w:color="808080"/>
                                            <w:right w:val="single" w:sz="6" w:space="0" w:color="808080"/>
                                          </w:divBdr>
                                          <w:divsChild>
                                            <w:div w:id="1434932979">
                                              <w:marLeft w:val="0"/>
                                              <w:marRight w:val="0"/>
                                              <w:marTop w:val="0"/>
                                              <w:marBottom w:val="0"/>
                                              <w:divBdr>
                                                <w:top w:val="none" w:sz="0" w:space="0" w:color="auto"/>
                                                <w:left w:val="none" w:sz="0" w:space="0" w:color="auto"/>
                                                <w:bottom w:val="none" w:sz="0" w:space="0" w:color="auto"/>
                                                <w:right w:val="none" w:sz="0" w:space="0" w:color="auto"/>
                                              </w:divBdr>
                                            </w:div>
                                            <w:div w:id="2136869379">
                                              <w:marLeft w:val="0"/>
                                              <w:marRight w:val="0"/>
                                              <w:marTop w:val="0"/>
                                              <w:marBottom w:val="0"/>
                                              <w:divBdr>
                                                <w:top w:val="none" w:sz="0" w:space="0" w:color="auto"/>
                                                <w:left w:val="none" w:sz="0" w:space="0" w:color="auto"/>
                                                <w:bottom w:val="none" w:sz="0" w:space="0" w:color="auto"/>
                                                <w:right w:val="none" w:sz="0" w:space="0" w:color="auto"/>
                                              </w:divBdr>
                                              <w:divsChild>
                                                <w:div w:id="655380712">
                                                  <w:marLeft w:val="0"/>
                                                  <w:marRight w:val="0"/>
                                                  <w:marTop w:val="0"/>
                                                  <w:marBottom w:val="0"/>
                                                  <w:divBdr>
                                                    <w:top w:val="none" w:sz="0" w:space="0" w:color="auto"/>
                                                    <w:left w:val="none" w:sz="0" w:space="0" w:color="auto"/>
                                                    <w:bottom w:val="none" w:sz="0" w:space="0" w:color="auto"/>
                                                    <w:right w:val="none" w:sz="0" w:space="0" w:color="auto"/>
                                                  </w:divBdr>
                                                  <w:divsChild>
                                                    <w:div w:id="1461336479">
                                                      <w:marLeft w:val="45"/>
                                                      <w:marRight w:val="0"/>
                                                      <w:marTop w:val="0"/>
                                                      <w:marBottom w:val="300"/>
                                                      <w:divBdr>
                                                        <w:top w:val="none" w:sz="0" w:space="0" w:color="auto"/>
                                                        <w:left w:val="none" w:sz="0" w:space="0" w:color="auto"/>
                                                        <w:bottom w:val="none" w:sz="0" w:space="0" w:color="auto"/>
                                                        <w:right w:val="none" w:sz="0" w:space="0" w:color="auto"/>
                                                      </w:divBdr>
                                                      <w:divsChild>
                                                        <w:div w:id="1587109486">
                                                          <w:marLeft w:val="0"/>
                                                          <w:marRight w:val="0"/>
                                                          <w:marTop w:val="0"/>
                                                          <w:marBottom w:val="0"/>
                                                          <w:divBdr>
                                                            <w:top w:val="none" w:sz="0" w:space="0" w:color="auto"/>
                                                            <w:left w:val="none" w:sz="0" w:space="0" w:color="auto"/>
                                                            <w:bottom w:val="none" w:sz="0" w:space="0" w:color="auto"/>
                                                            <w:right w:val="none" w:sz="0" w:space="0" w:color="auto"/>
                                                          </w:divBdr>
                                                          <w:divsChild>
                                                            <w:div w:id="1814633630">
                                                              <w:marLeft w:val="0"/>
                                                              <w:marRight w:val="0"/>
                                                              <w:marTop w:val="0"/>
                                                              <w:marBottom w:val="75"/>
                                                              <w:divBdr>
                                                                <w:top w:val="none" w:sz="0" w:space="0" w:color="auto"/>
                                                                <w:left w:val="none" w:sz="0" w:space="0" w:color="auto"/>
                                                                <w:bottom w:val="none" w:sz="0" w:space="0" w:color="auto"/>
                                                                <w:right w:val="none" w:sz="0" w:space="0" w:color="auto"/>
                                                              </w:divBdr>
                                                              <w:divsChild>
                                                                <w:div w:id="11498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65429">
          <w:marLeft w:val="0"/>
          <w:marRight w:val="0"/>
          <w:marTop w:val="0"/>
          <w:marBottom w:val="0"/>
          <w:divBdr>
            <w:top w:val="none" w:sz="0" w:space="0" w:color="auto"/>
            <w:left w:val="none" w:sz="0" w:space="0" w:color="auto"/>
            <w:bottom w:val="none" w:sz="0" w:space="0" w:color="auto"/>
            <w:right w:val="none" w:sz="0" w:space="0" w:color="auto"/>
          </w:divBdr>
          <w:divsChild>
            <w:div w:id="1457144630">
              <w:marLeft w:val="0"/>
              <w:marRight w:val="0"/>
              <w:marTop w:val="0"/>
              <w:marBottom w:val="0"/>
              <w:divBdr>
                <w:top w:val="none" w:sz="0" w:space="0" w:color="auto"/>
                <w:left w:val="none" w:sz="0" w:space="0" w:color="auto"/>
                <w:bottom w:val="none" w:sz="0" w:space="0" w:color="auto"/>
                <w:right w:val="none" w:sz="0" w:space="0" w:color="auto"/>
              </w:divBdr>
              <w:divsChild>
                <w:div w:id="15182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70" Type="http://schemas.openxmlformats.org/officeDocument/2006/relationships/control" Target="activeX/activeX165.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71" Type="http://schemas.openxmlformats.org/officeDocument/2006/relationships/control" Target="activeX/activeX166.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control" Target="activeX/activeX16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143" Type="http://schemas.openxmlformats.org/officeDocument/2006/relationships/control" Target="activeX/activeX138.xml"/><Relationship Id="rId148" Type="http://schemas.openxmlformats.org/officeDocument/2006/relationships/control" Target="activeX/activeX143.xml"/><Relationship Id="rId151" Type="http://schemas.openxmlformats.org/officeDocument/2006/relationships/control" Target="activeX/activeX146.xml"/><Relationship Id="rId156" Type="http://schemas.openxmlformats.org/officeDocument/2006/relationships/control" Target="activeX/activeX151.xml"/><Relationship Id="rId164" Type="http://schemas.openxmlformats.org/officeDocument/2006/relationships/control" Target="activeX/activeX159.xml"/><Relationship Id="rId169" Type="http://schemas.openxmlformats.org/officeDocument/2006/relationships/control" Target="activeX/activeX164.xml"/><Relationship Id="rId4" Type="http://schemas.openxmlformats.org/officeDocument/2006/relationships/webSettings" Target="webSettings.xml"/><Relationship Id="rId9" Type="http://schemas.openxmlformats.org/officeDocument/2006/relationships/control" Target="activeX/activeX4.xml"/><Relationship Id="rId172" Type="http://schemas.openxmlformats.org/officeDocument/2006/relationships/fontTable" Target="fontTable.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2.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73" Type="http://schemas.openxmlformats.org/officeDocument/2006/relationships/theme" Target="theme/theme1.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control" Target="activeX/activeX163.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Malonie Semere</dc:creator>
  <cp:keywords/>
  <dc:description/>
  <cp:lastModifiedBy>Malonie Semere</cp:lastModifiedBy>
  <cp:revision>1</cp:revision>
  <dcterms:created xsi:type="dcterms:W3CDTF">2016-08-01T19:24:00Z</dcterms:created>
  <dcterms:modified xsi:type="dcterms:W3CDTF">2016-08-01T20:08:00Z</dcterms:modified>
</cp:coreProperties>
</file>